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E9A" w:rsidRPr="004132D3" w:rsidRDefault="007C4EB2" w:rsidP="00A05E9A">
      <w:pPr>
        <w:spacing w:after="0" w:line="240" w:lineRule="auto"/>
        <w:jc w:val="center"/>
        <w:rPr>
          <w:rFonts w:ascii="Century Gothic" w:eastAsia="SimSun" w:hAnsi="Century Gothic" w:cs="Times New Roman"/>
          <w:bCs/>
          <w:color w:val="7BAFD4"/>
          <w:sz w:val="48"/>
          <w:szCs w:val="48"/>
        </w:rPr>
      </w:pPr>
      <w:r w:rsidRPr="004132D3">
        <w:rPr>
          <w:rFonts w:ascii="Century Gothic" w:eastAsia="SimSun" w:hAnsi="Century Gothic" w:cs="Times New Roman"/>
          <w:bCs/>
          <w:color w:val="7BAFD4"/>
          <w:sz w:val="48"/>
          <w:szCs w:val="48"/>
        </w:rPr>
        <w:t xml:space="preserve">Pre-Retirement </w:t>
      </w:r>
      <w:r w:rsidR="00A05E9A" w:rsidRPr="004132D3">
        <w:rPr>
          <w:rFonts w:ascii="Century Gothic" w:eastAsia="SimSun" w:hAnsi="Century Gothic" w:cs="Times New Roman"/>
          <w:bCs/>
          <w:color w:val="7BAFD4"/>
          <w:sz w:val="48"/>
          <w:szCs w:val="48"/>
        </w:rPr>
        <w:t xml:space="preserve">Model QDRO </w:t>
      </w:r>
    </w:p>
    <w:p w:rsidR="00D91FBE" w:rsidRPr="00D45655" w:rsidRDefault="00D91FBE" w:rsidP="00A05E9A">
      <w:pPr>
        <w:spacing w:after="0" w:line="240" w:lineRule="auto"/>
        <w:jc w:val="center"/>
        <w:rPr>
          <w:rFonts w:eastAsia="SimSun" w:cs="Times New Roman"/>
          <w:b/>
          <w:bCs/>
          <w:color w:val="365F91"/>
          <w:sz w:val="36"/>
          <w:szCs w:val="36"/>
          <w:u w:val="single"/>
        </w:rPr>
      </w:pPr>
    </w:p>
    <w:p w:rsidR="00A05E9A" w:rsidRPr="00D45655" w:rsidRDefault="00A05E9A" w:rsidP="00A05E9A">
      <w:pPr>
        <w:spacing w:after="0" w:line="240" w:lineRule="auto"/>
        <w:rPr>
          <w:rFonts w:eastAsia="SimSun" w:cs="Times New Roman"/>
          <w:sz w:val="24"/>
          <w:szCs w:val="24"/>
        </w:rPr>
      </w:pPr>
    </w:p>
    <w:p w:rsidR="00A05E9A" w:rsidRDefault="00A05E9A" w:rsidP="00D91FBE">
      <w:pPr>
        <w:spacing w:after="0" w:line="240" w:lineRule="auto"/>
        <w:jc w:val="center"/>
        <w:rPr>
          <w:rFonts w:eastAsia="SimSun" w:cs="Times New Roman"/>
          <w:sz w:val="24"/>
          <w:szCs w:val="24"/>
        </w:rPr>
      </w:pPr>
      <w:r w:rsidRPr="00D45655">
        <w:rPr>
          <w:rFonts w:eastAsia="SimSun" w:cs="Times New Roman"/>
          <w:sz w:val="24"/>
          <w:szCs w:val="24"/>
        </w:rPr>
        <w:t>IN THE DISTRICT COURT OF IOWA IN AND FOR _______________ COUNTY, IOWA</w:t>
      </w:r>
    </w:p>
    <w:p w:rsidR="00D45655" w:rsidRPr="00D45655" w:rsidRDefault="00D45655" w:rsidP="00D91FBE">
      <w:pPr>
        <w:spacing w:after="0" w:line="240" w:lineRule="auto"/>
        <w:jc w:val="center"/>
        <w:rPr>
          <w:rFonts w:eastAsia="SimSun" w:cs="Times New Roman"/>
          <w:sz w:val="24"/>
          <w:szCs w:val="24"/>
        </w:rPr>
      </w:pPr>
    </w:p>
    <w:p w:rsidR="00A05E9A" w:rsidRPr="00D45655" w:rsidRDefault="00A05E9A" w:rsidP="00A05E9A">
      <w:pPr>
        <w:tabs>
          <w:tab w:val="left" w:pos="-1080"/>
          <w:tab w:val="left" w:pos="-720"/>
          <w:tab w:val="left" w:pos="0"/>
          <w:tab w:val="left" w:pos="720"/>
          <w:tab w:val="left" w:pos="1440"/>
          <w:tab w:val="left" w:pos="2160"/>
          <w:tab w:val="left" w:pos="2340"/>
        </w:tabs>
        <w:spacing w:after="0" w:line="480" w:lineRule="auto"/>
        <w:jc w:val="center"/>
        <w:rPr>
          <w:rFonts w:eastAsia="SimSun" w:cs="Times New Roman"/>
          <w:sz w:val="24"/>
          <w:szCs w:val="24"/>
        </w:rPr>
      </w:pPr>
      <w:r w:rsidRPr="00D45655">
        <w:rPr>
          <w:rFonts w:eastAsia="SimSun" w:cs="Times New Roman"/>
          <w:sz w:val="24"/>
          <w:szCs w:val="24"/>
        </w:rPr>
        <w:t>______________________________________________________________________________</w:t>
      </w:r>
    </w:p>
    <w:p w:rsidR="00A05E9A" w:rsidRPr="00D45655" w:rsidRDefault="00A05E9A" w:rsidP="00A05E9A">
      <w:pPr>
        <w:tabs>
          <w:tab w:val="left" w:pos="-1080"/>
          <w:tab w:val="left" w:pos="-720"/>
          <w:tab w:val="left" w:pos="0"/>
          <w:tab w:val="left" w:pos="720"/>
          <w:tab w:val="left" w:pos="1440"/>
          <w:tab w:val="left" w:pos="2160"/>
          <w:tab w:val="left" w:pos="2340"/>
        </w:tabs>
        <w:spacing w:after="0" w:line="480" w:lineRule="auto"/>
        <w:jc w:val="center"/>
        <w:rPr>
          <w:rFonts w:eastAsia="SimSun" w:cs="Times New Roman"/>
          <w:sz w:val="24"/>
          <w:szCs w:val="24"/>
        </w:rPr>
      </w:pPr>
      <w:r w:rsidRPr="00D45655">
        <w:rPr>
          <w:rFonts w:eastAsia="SimSun" w:cs="Times New Roman"/>
          <w:sz w:val="24"/>
          <w:szCs w:val="24"/>
        </w:rPr>
        <w:t>IN RE THE MARRIAGE OF ______________ AND ______________</w:t>
      </w:r>
    </w:p>
    <w:p w:rsidR="00A05E9A" w:rsidRPr="00D45655" w:rsidRDefault="00A05E9A" w:rsidP="00A05E9A">
      <w:pPr>
        <w:tabs>
          <w:tab w:val="left" w:pos="-1080"/>
          <w:tab w:val="left" w:pos="-720"/>
          <w:tab w:val="left" w:pos="0"/>
          <w:tab w:val="left" w:pos="720"/>
          <w:tab w:val="left" w:pos="1440"/>
          <w:tab w:val="left" w:pos="4680"/>
          <w:tab w:val="left" w:pos="5760"/>
        </w:tabs>
        <w:spacing w:after="0" w:line="240" w:lineRule="auto"/>
        <w:rPr>
          <w:rFonts w:eastAsia="SimSun" w:cs="Times New Roman"/>
          <w:sz w:val="24"/>
          <w:szCs w:val="24"/>
        </w:rPr>
      </w:pPr>
      <w:r w:rsidRPr="00D45655">
        <w:rPr>
          <w:rFonts w:eastAsia="SimSun" w:cs="Times New Roman"/>
          <w:sz w:val="24"/>
          <w:szCs w:val="24"/>
        </w:rPr>
        <w:t>UPON THE PETITION OF</w:t>
      </w:r>
      <w:r w:rsidRPr="00D45655">
        <w:rPr>
          <w:rFonts w:eastAsia="SimSun" w:cs="Times New Roman"/>
          <w:sz w:val="24"/>
          <w:szCs w:val="24"/>
        </w:rPr>
        <w:tab/>
        <w:t>)</w:t>
      </w:r>
    </w:p>
    <w:p w:rsidR="00A05E9A" w:rsidRPr="00D45655" w:rsidRDefault="00A05E9A" w:rsidP="00A05E9A">
      <w:pPr>
        <w:tabs>
          <w:tab w:val="left" w:pos="-1080"/>
          <w:tab w:val="left" w:pos="-720"/>
          <w:tab w:val="left" w:pos="0"/>
          <w:tab w:val="left" w:pos="720"/>
          <w:tab w:val="left" w:pos="1440"/>
          <w:tab w:val="left" w:pos="4680"/>
          <w:tab w:val="left" w:pos="5760"/>
        </w:tabs>
        <w:spacing w:after="0" w:line="240" w:lineRule="auto"/>
        <w:ind w:firstLine="4680"/>
        <w:rPr>
          <w:rFonts w:eastAsia="SimSun" w:cs="Times New Roman"/>
          <w:sz w:val="24"/>
          <w:szCs w:val="24"/>
        </w:rPr>
      </w:pPr>
      <w:r w:rsidRPr="00D45655">
        <w:rPr>
          <w:rFonts w:eastAsia="SimSun" w:cs="Times New Roman"/>
          <w:sz w:val="24"/>
          <w:szCs w:val="24"/>
        </w:rPr>
        <w:t>)</w:t>
      </w:r>
    </w:p>
    <w:p w:rsidR="00A05E9A" w:rsidRPr="00D45655" w:rsidRDefault="00A05E9A" w:rsidP="00A05E9A">
      <w:pPr>
        <w:tabs>
          <w:tab w:val="left" w:pos="-1080"/>
          <w:tab w:val="left" w:pos="-720"/>
          <w:tab w:val="left" w:pos="0"/>
          <w:tab w:val="left" w:pos="720"/>
          <w:tab w:val="left" w:pos="1440"/>
          <w:tab w:val="left" w:pos="4680"/>
          <w:tab w:val="left" w:pos="5220"/>
          <w:tab w:val="left" w:pos="5760"/>
        </w:tabs>
        <w:spacing w:after="0" w:line="240" w:lineRule="auto"/>
        <w:rPr>
          <w:rFonts w:eastAsia="SimSun" w:cs="Times New Roman"/>
          <w:sz w:val="24"/>
          <w:szCs w:val="24"/>
        </w:rPr>
      </w:pPr>
      <w:r w:rsidRPr="00D45655">
        <w:rPr>
          <w:rFonts w:eastAsia="SimSun" w:cs="Times New Roman"/>
          <w:sz w:val="24"/>
          <w:szCs w:val="24"/>
        </w:rPr>
        <w:t xml:space="preserve">____________________, </w:t>
      </w:r>
      <w:r w:rsidRPr="00D45655">
        <w:rPr>
          <w:rFonts w:eastAsia="SimSun" w:cs="Times New Roman"/>
          <w:sz w:val="24"/>
          <w:szCs w:val="24"/>
        </w:rPr>
        <w:tab/>
        <w:t>)</w:t>
      </w:r>
      <w:r w:rsidRPr="00D45655">
        <w:rPr>
          <w:rFonts w:eastAsia="SimSun" w:cs="Times New Roman"/>
          <w:sz w:val="24"/>
          <w:szCs w:val="24"/>
        </w:rPr>
        <w:tab/>
        <w:t>(EQUITY Case No.):</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240" w:lineRule="auto"/>
        <w:ind w:firstLine="720"/>
        <w:rPr>
          <w:rFonts w:eastAsia="SimSun" w:cs="Times New Roman"/>
          <w:sz w:val="24"/>
          <w:szCs w:val="24"/>
        </w:rPr>
      </w:pPr>
      <w:r w:rsidRPr="00D45655">
        <w:rPr>
          <w:rFonts w:eastAsia="SimSun" w:cs="Times New Roman"/>
          <w:sz w:val="24"/>
          <w:szCs w:val="24"/>
        </w:rPr>
        <w:t xml:space="preserve">        Petitioner</w:t>
      </w:r>
      <w:r w:rsidRPr="00D45655">
        <w:rPr>
          <w:rFonts w:eastAsia="SimSun" w:cs="Times New Roman"/>
          <w:sz w:val="24"/>
          <w:szCs w:val="24"/>
        </w:rPr>
        <w:tab/>
        <w:t>)</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240" w:lineRule="auto"/>
        <w:ind w:firstLine="4680"/>
        <w:rPr>
          <w:rFonts w:eastAsia="SimSun" w:cs="Times New Roman"/>
          <w:sz w:val="24"/>
          <w:szCs w:val="24"/>
        </w:rPr>
      </w:pPr>
      <w:r w:rsidRPr="00D45655">
        <w:rPr>
          <w:rFonts w:eastAsia="SimSun" w:cs="Times New Roman"/>
          <w:sz w:val="24"/>
          <w:szCs w:val="24"/>
        </w:rPr>
        <w:t>)</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AND CONCERNING</w:t>
      </w:r>
      <w:r w:rsidRPr="00D45655">
        <w:rPr>
          <w:rFonts w:eastAsia="SimSun" w:cs="Times New Roman"/>
          <w:sz w:val="24"/>
          <w:szCs w:val="24"/>
        </w:rPr>
        <w:tab/>
        <w:t>)</w:t>
      </w:r>
      <w:r w:rsidRPr="00D45655">
        <w:rPr>
          <w:rFonts w:eastAsia="SimSun" w:cs="Times New Roman"/>
          <w:sz w:val="24"/>
          <w:szCs w:val="24"/>
        </w:rPr>
        <w:tab/>
        <w:t xml:space="preserve">IPERS </w:t>
      </w:r>
      <w:r w:rsidR="008428C8" w:rsidRPr="00D45655">
        <w:rPr>
          <w:rFonts w:eastAsia="SimSun" w:cs="Times New Roman"/>
          <w:sz w:val="24"/>
          <w:szCs w:val="24"/>
        </w:rPr>
        <w:t>PRE-RETIREMENT</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240" w:lineRule="auto"/>
        <w:ind w:firstLine="4680"/>
        <w:rPr>
          <w:rFonts w:eastAsia="SimSun" w:cs="Times New Roman"/>
          <w:sz w:val="24"/>
          <w:szCs w:val="24"/>
        </w:rPr>
      </w:pPr>
      <w:r w:rsidRPr="00D45655">
        <w:rPr>
          <w:rFonts w:eastAsia="SimSun" w:cs="Times New Roman"/>
          <w:sz w:val="24"/>
          <w:szCs w:val="24"/>
        </w:rPr>
        <w:t>)</w:t>
      </w:r>
      <w:r w:rsidRPr="00D45655">
        <w:rPr>
          <w:rFonts w:eastAsia="SimSun" w:cs="Times New Roman"/>
          <w:sz w:val="24"/>
          <w:szCs w:val="24"/>
        </w:rPr>
        <w:tab/>
      </w:r>
      <w:r w:rsidR="008428C8" w:rsidRPr="00D45655">
        <w:rPr>
          <w:rFonts w:eastAsia="SimSun" w:cs="Times New Roman"/>
          <w:sz w:val="24"/>
          <w:szCs w:val="24"/>
        </w:rPr>
        <w:t>QUALIFIED DOMESTIC</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 xml:space="preserve">____________________, </w:t>
      </w:r>
      <w:r w:rsidRPr="00D45655">
        <w:rPr>
          <w:rFonts w:eastAsia="SimSun" w:cs="Times New Roman"/>
          <w:sz w:val="24"/>
          <w:szCs w:val="24"/>
        </w:rPr>
        <w:tab/>
        <w:t>)</w:t>
      </w:r>
      <w:r w:rsidR="008428C8" w:rsidRPr="00D45655">
        <w:rPr>
          <w:rFonts w:eastAsia="SimSun" w:cs="Times New Roman"/>
          <w:sz w:val="24"/>
          <w:szCs w:val="24"/>
        </w:rPr>
        <w:tab/>
        <w:t>RELATIONS ORDER</w:t>
      </w:r>
    </w:p>
    <w:p w:rsidR="00A05E9A" w:rsidRPr="00D45655" w:rsidRDefault="003C6934" w:rsidP="00A05E9A">
      <w:pPr>
        <w:tabs>
          <w:tab w:val="left" w:pos="-1080"/>
          <w:tab w:val="left" w:pos="-720"/>
          <w:tab w:val="left" w:pos="0"/>
          <w:tab w:val="left" w:pos="720"/>
          <w:tab w:val="left" w:pos="1440"/>
          <w:tab w:val="left" w:pos="4680"/>
          <w:tab w:val="left" w:pos="5220"/>
          <w:tab w:val="left" w:pos="7200"/>
        </w:tabs>
        <w:spacing w:after="0" w:line="480" w:lineRule="auto"/>
        <w:ind w:firstLine="720"/>
        <w:rPr>
          <w:rFonts w:eastAsia="SimSun" w:cs="Times New Roman"/>
          <w:sz w:val="24"/>
          <w:szCs w:val="24"/>
        </w:rPr>
      </w:pPr>
      <w:r w:rsidRPr="00D45655">
        <w:rPr>
          <w:rFonts w:eastAsia="SimSun" w:cs="Times New Roman"/>
          <w:sz w:val="24"/>
          <w:szCs w:val="24"/>
        </w:rPr>
        <w:t xml:space="preserve">     Respondent</w:t>
      </w:r>
      <w:r w:rsidRPr="00D45655">
        <w:rPr>
          <w:rFonts w:eastAsia="SimSun" w:cs="Times New Roman"/>
          <w:sz w:val="24"/>
          <w:szCs w:val="24"/>
        </w:rPr>
        <w:tab/>
      </w:r>
      <w:r w:rsidR="006C6973" w:rsidRPr="00D45655">
        <w:rPr>
          <w:rFonts w:eastAsia="SimSun" w:cs="Times New Roman"/>
          <w:sz w:val="24"/>
          <w:szCs w:val="24"/>
        </w:rPr>
        <w:t>)</w:t>
      </w:r>
    </w:p>
    <w:p w:rsidR="00A05E9A" w:rsidRPr="00D45655" w:rsidRDefault="00A05E9A" w:rsidP="00A05E9A">
      <w:pPr>
        <w:tabs>
          <w:tab w:val="left" w:pos="-1080"/>
          <w:tab w:val="left" w:pos="-720"/>
          <w:tab w:val="left" w:pos="0"/>
          <w:tab w:val="left" w:pos="720"/>
          <w:tab w:val="left" w:pos="1440"/>
          <w:tab w:val="left" w:pos="2160"/>
          <w:tab w:val="left" w:pos="2340"/>
        </w:tabs>
        <w:spacing w:after="0" w:line="480" w:lineRule="auto"/>
        <w:jc w:val="center"/>
        <w:rPr>
          <w:rFonts w:eastAsia="SimSun" w:cs="Times New Roman"/>
          <w:sz w:val="24"/>
          <w:szCs w:val="24"/>
        </w:rPr>
      </w:pPr>
      <w:r w:rsidRPr="00D45655">
        <w:rPr>
          <w:rFonts w:eastAsia="SimSun" w:cs="Times New Roman"/>
          <w:sz w:val="24"/>
          <w:szCs w:val="24"/>
        </w:rPr>
        <w:t>______________________________________________________________________________</w:t>
      </w:r>
    </w:p>
    <w:p w:rsidR="00A05E9A" w:rsidRPr="00D45655" w:rsidRDefault="00A05E9A" w:rsidP="00A05E9A">
      <w:pPr>
        <w:tabs>
          <w:tab w:val="left" w:pos="-1080"/>
          <w:tab w:val="left" w:pos="-720"/>
          <w:tab w:val="left" w:pos="0"/>
          <w:tab w:val="left" w:pos="720"/>
          <w:tab w:val="left" w:pos="1440"/>
          <w:tab w:val="left" w:pos="4680"/>
          <w:tab w:val="left" w:pos="5220"/>
          <w:tab w:val="left" w:pos="7200"/>
        </w:tabs>
        <w:spacing w:after="0" w:line="480" w:lineRule="auto"/>
        <w:ind w:firstLine="720"/>
        <w:rPr>
          <w:rFonts w:eastAsia="SimSun" w:cs="Times New Roman"/>
          <w:sz w:val="24"/>
          <w:szCs w:val="24"/>
        </w:rPr>
      </w:pPr>
      <w:r w:rsidRPr="00D45655">
        <w:rPr>
          <w:rFonts w:eastAsia="SimSun" w:cs="Times New Roman"/>
          <w:sz w:val="24"/>
          <w:szCs w:val="24"/>
        </w:rPr>
        <w:t>IT IS HEREBY ORDERED:</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0" w:line="480" w:lineRule="auto"/>
        <w:ind w:firstLine="720"/>
        <w:rPr>
          <w:rFonts w:eastAsia="SimSun" w:cs="Times New Roman"/>
          <w:b/>
          <w:sz w:val="24"/>
          <w:szCs w:val="24"/>
        </w:rPr>
      </w:pPr>
      <w:r w:rsidRPr="00D45655">
        <w:rPr>
          <w:rFonts w:eastAsia="SimSun" w:cs="Times New Roman"/>
          <w:sz w:val="24"/>
          <w:szCs w:val="24"/>
        </w:rPr>
        <w:t>That the Alternate Payee named below shall have the right to receive payments from the retirement plan named below pursuant to the agreement of the parties to divide their marital property, or by order of a court of competent jurisdiction, subject to the requirements of Internal Revenue Code § 414(p)(11), Iowa Code § 97B.39, and the administrative rules.</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ind w:firstLine="720"/>
        <w:rPr>
          <w:rFonts w:eastAsia="SimSun" w:cs="Times New Roman"/>
          <w:sz w:val="24"/>
          <w:szCs w:val="24"/>
        </w:rPr>
      </w:pPr>
      <w:r w:rsidRPr="00D45655">
        <w:rPr>
          <w:rFonts w:eastAsia="SimSun" w:cs="Times New Roman"/>
          <w:sz w:val="24"/>
          <w:szCs w:val="24"/>
        </w:rPr>
        <w:t>1.  The Member is (</w:t>
      </w:r>
      <w:r w:rsidR="00D45655">
        <w:rPr>
          <w:rFonts w:eastAsia="SimSun" w:cs="Times New Roman"/>
          <w:b/>
          <w:sz w:val="24"/>
          <w:szCs w:val="24"/>
        </w:rPr>
        <w:t>i</w:t>
      </w:r>
      <w:r w:rsidRPr="00D45655">
        <w:rPr>
          <w:rFonts w:eastAsia="SimSun" w:cs="Times New Roman"/>
          <w:b/>
          <w:sz w:val="24"/>
          <w:szCs w:val="24"/>
        </w:rPr>
        <w:t>nsert name</w:t>
      </w:r>
      <w:r w:rsidRPr="00D45655">
        <w:rPr>
          <w:rFonts w:eastAsia="SimSun" w:cs="Times New Roman"/>
          <w:sz w:val="24"/>
          <w:szCs w:val="24"/>
        </w:rPr>
        <w:t>).  The Alternate Payee is (</w:t>
      </w:r>
      <w:r w:rsidR="00D45655">
        <w:rPr>
          <w:rFonts w:eastAsia="SimSun" w:cs="Times New Roman"/>
          <w:b/>
          <w:sz w:val="24"/>
          <w:szCs w:val="24"/>
        </w:rPr>
        <w:t>i</w:t>
      </w:r>
      <w:r w:rsidRPr="00D45655">
        <w:rPr>
          <w:rFonts w:eastAsia="SimSun" w:cs="Times New Roman"/>
          <w:b/>
          <w:sz w:val="24"/>
          <w:szCs w:val="24"/>
        </w:rPr>
        <w:t>nsert name</w:t>
      </w:r>
      <w:r w:rsidRPr="00D45655">
        <w:rPr>
          <w:rFonts w:eastAsia="SimSun" w:cs="Times New Roman"/>
          <w:sz w:val="24"/>
          <w:szCs w:val="24"/>
        </w:rPr>
        <w:t xml:space="preserve">). Current mailing addresses for the Member and Alternate Payee are provided on the </w:t>
      </w:r>
      <w:r w:rsidRPr="00D45655">
        <w:rPr>
          <w:rFonts w:eastAsia="SimSun" w:cs="Times New Roman"/>
          <w:i/>
          <w:sz w:val="24"/>
          <w:szCs w:val="24"/>
        </w:rPr>
        <w:t>Confidential Information</w:t>
      </w:r>
      <w:r w:rsidRPr="00D45655">
        <w:rPr>
          <w:rFonts w:eastAsia="SimSun" w:cs="Times New Roman"/>
          <w:sz w:val="24"/>
          <w:szCs w:val="24"/>
        </w:rPr>
        <w:t xml:space="preserve"> form accompanying this Order.  The Alternate Payee shall inform the retirement plan of all changes of address.</w:t>
      </w:r>
    </w:p>
    <w:p w:rsidR="00A05E9A" w:rsidRPr="00D45655" w:rsidRDefault="00A05E9A" w:rsidP="00D45655">
      <w:pPr>
        <w:spacing w:after="0" w:line="480" w:lineRule="auto"/>
        <w:ind w:firstLine="720"/>
        <w:rPr>
          <w:rFonts w:eastAsia="SimSun" w:cs="Times New Roman"/>
          <w:sz w:val="24"/>
          <w:szCs w:val="24"/>
        </w:rPr>
      </w:pPr>
      <w:r w:rsidRPr="00D45655">
        <w:rPr>
          <w:rFonts w:eastAsia="SimSun" w:cs="Times New Roman"/>
          <w:sz w:val="24"/>
          <w:szCs w:val="24"/>
        </w:rPr>
        <w:lastRenderedPageBreak/>
        <w:t xml:space="preserve">2. The retirement plan subject to the provisions hereof is as follows: Iowa Public Employees’ Retirement System (IPERS), 7401 Register, Drive P.O. Box 9117, Des Moines, </w:t>
      </w:r>
      <w:proofErr w:type="gramStart"/>
      <w:r w:rsidRPr="00D45655">
        <w:rPr>
          <w:rFonts w:eastAsia="SimSun" w:cs="Times New Roman"/>
          <w:sz w:val="24"/>
          <w:szCs w:val="24"/>
        </w:rPr>
        <w:t>Iowa</w:t>
      </w:r>
      <w:proofErr w:type="gramEnd"/>
      <w:r w:rsidRPr="00D45655">
        <w:rPr>
          <w:rFonts w:eastAsia="SimSun" w:cs="Times New Roman"/>
          <w:sz w:val="24"/>
          <w:szCs w:val="24"/>
        </w:rPr>
        <w:t xml:space="preserve"> 50306-9117.</w:t>
      </w:r>
    </w:p>
    <w:p w:rsidR="00074413" w:rsidRPr="00D45655" w:rsidRDefault="00A05E9A" w:rsidP="00D45655">
      <w:pPr>
        <w:spacing w:after="240" w:line="480" w:lineRule="auto"/>
        <w:ind w:firstLine="720"/>
        <w:rPr>
          <w:sz w:val="24"/>
          <w:szCs w:val="24"/>
        </w:rPr>
      </w:pPr>
      <w:r w:rsidRPr="00D45655">
        <w:rPr>
          <w:rFonts w:eastAsia="SimSun" w:cs="Times New Roman"/>
          <w:sz w:val="24"/>
          <w:szCs w:val="24"/>
        </w:rPr>
        <w:t>3. IPERS is directed to pay benefits to the Alternate Payee as a marital property settlement under the following formula: (See</w:t>
      </w:r>
      <w:r w:rsidRPr="00D45655">
        <w:rPr>
          <w:rFonts w:eastAsia="SimSun" w:cs="Times New Roman"/>
          <w:color w:val="D45D00"/>
          <w:sz w:val="24"/>
          <w:szCs w:val="24"/>
        </w:rPr>
        <w:t xml:space="preserve"> </w:t>
      </w:r>
      <w:r w:rsidR="00074413" w:rsidRPr="00D45655">
        <w:rPr>
          <w:b/>
          <w:color w:val="D45D00"/>
          <w:sz w:val="24"/>
          <w:szCs w:val="24"/>
        </w:rPr>
        <w:t>IPERS Pre-Retirement QDRO Instruction Packet -</w:t>
      </w:r>
      <w:r w:rsidR="00074413" w:rsidRPr="00D45655">
        <w:rPr>
          <w:color w:val="D45D00"/>
          <w:sz w:val="24"/>
          <w:szCs w:val="24"/>
        </w:rPr>
        <w:t xml:space="preserve"> </w:t>
      </w:r>
      <w:r w:rsidR="00074413" w:rsidRPr="00D45655">
        <w:rPr>
          <w:b/>
          <w:color w:val="D45D00"/>
          <w:sz w:val="24"/>
          <w:szCs w:val="24"/>
        </w:rPr>
        <w:t xml:space="preserve">Drafting Guidelines </w:t>
      </w:r>
      <w:r w:rsidR="00074413" w:rsidRPr="00D45655">
        <w:rPr>
          <w:color w:val="D45D00"/>
          <w:sz w:val="24"/>
          <w:szCs w:val="24"/>
        </w:rPr>
        <w:t>―</w:t>
      </w:r>
      <w:r w:rsidR="00074413" w:rsidRPr="00D45655">
        <w:rPr>
          <w:b/>
          <w:color w:val="D45D00"/>
          <w:sz w:val="24"/>
          <w:szCs w:val="24"/>
        </w:rPr>
        <w:t>Paragraph 3</w:t>
      </w:r>
      <w:r w:rsidR="00074413" w:rsidRPr="00D45655">
        <w:rPr>
          <w:sz w:val="24"/>
          <w:szCs w:val="24"/>
        </w:rPr>
        <w:t>).</w:t>
      </w:r>
    </w:p>
    <w:p w:rsidR="00074413" w:rsidRPr="00D45655" w:rsidRDefault="00A05E9A" w:rsidP="00D45655">
      <w:pPr>
        <w:spacing w:after="240" w:line="480" w:lineRule="auto"/>
        <w:ind w:firstLine="720"/>
        <w:rPr>
          <w:sz w:val="24"/>
          <w:szCs w:val="24"/>
        </w:rPr>
      </w:pPr>
      <w:r w:rsidRPr="00D45655">
        <w:rPr>
          <w:rFonts w:eastAsia="SimSun" w:cs="Times New Roman"/>
          <w:sz w:val="24"/>
          <w:szCs w:val="24"/>
        </w:rPr>
        <w:t xml:space="preserve">4. If the Member receives a monthly benefit, IPERS will pay benefits to the Alternate Payee for the following period: (See </w:t>
      </w:r>
      <w:r w:rsidR="00074413" w:rsidRPr="00D45655">
        <w:rPr>
          <w:b/>
          <w:color w:val="D45D00"/>
          <w:sz w:val="24"/>
          <w:szCs w:val="24"/>
        </w:rPr>
        <w:t>IPERS Pre-Retirement QDRO Instruction Packet - Drafting Guidelines ―Paragraph 4</w:t>
      </w:r>
      <w:r w:rsidR="00074413" w:rsidRPr="00D45655">
        <w:rPr>
          <w:sz w:val="24"/>
          <w:szCs w:val="24"/>
        </w:rPr>
        <w:t>).</w:t>
      </w:r>
    </w:p>
    <w:p w:rsidR="00A05E9A" w:rsidRPr="00D45655" w:rsidRDefault="007A0D08" w:rsidP="00D45655">
      <w:pPr>
        <w:spacing w:after="240" w:line="480" w:lineRule="auto"/>
        <w:ind w:firstLine="720"/>
        <w:rPr>
          <w:rFonts w:eastAsia="SimSun" w:cs="Times New Roman"/>
          <w:sz w:val="24"/>
          <w:szCs w:val="24"/>
        </w:rPr>
      </w:pPr>
      <w:r w:rsidRPr="00D45655">
        <w:rPr>
          <w:rFonts w:eastAsia="SimSun" w:cs="Times New Roman"/>
          <w:noProof/>
        </w:rPr>
        <mc:AlternateContent>
          <mc:Choice Requires="wps">
            <w:drawing>
              <wp:anchor distT="0" distB="0" distL="114300" distR="114300" simplePos="0" relativeHeight="251659264" behindDoc="0" locked="0" layoutInCell="1" allowOverlap="1" wp14:anchorId="49B347AE" wp14:editId="7DD1B07B">
                <wp:simplePos x="0" y="0"/>
                <wp:positionH relativeFrom="column">
                  <wp:posOffset>0</wp:posOffset>
                </wp:positionH>
                <wp:positionV relativeFrom="paragraph">
                  <wp:posOffset>2299970</wp:posOffset>
                </wp:positionV>
                <wp:extent cx="6153150" cy="333375"/>
                <wp:effectExtent l="0" t="0" r="19050" b="28575"/>
                <wp:wrapNone/>
                <wp:docPr id="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33375"/>
                        </a:xfrm>
                        <a:prstGeom prst="rect">
                          <a:avLst/>
                        </a:prstGeom>
                        <a:noFill/>
                        <a:ln w="9525">
                          <a:solidFill>
                            <a:srgbClr val="000000"/>
                          </a:solidFill>
                          <a:miter lim="800000"/>
                          <a:headEnd/>
                          <a:tailEnd/>
                        </a:ln>
                      </wps:spPr>
                      <wps:txbx>
                        <w:txbxContent>
                          <w:p w:rsidR="00A05E9A" w:rsidRPr="00D45655" w:rsidRDefault="0055699A" w:rsidP="00D45655">
                            <w:pPr>
                              <w:tabs>
                                <w:tab w:val="left" w:pos="-1080"/>
                                <w:tab w:val="left" w:pos="-720"/>
                                <w:tab w:val="left" w:pos="0"/>
                                <w:tab w:val="left" w:pos="720"/>
                                <w:tab w:val="left" w:pos="1440"/>
                                <w:tab w:val="left" w:pos="4680"/>
                                <w:tab w:val="left" w:pos="5220"/>
                                <w:tab w:val="left" w:pos="7200"/>
                              </w:tabs>
                              <w:rPr>
                                <w:b/>
                                <w:sz w:val="24"/>
                                <w:szCs w:val="24"/>
                              </w:rPr>
                            </w:pPr>
                            <w:r>
                              <w:rPr>
                                <w:b/>
                                <w:color w:val="D45D00"/>
                                <w:sz w:val="24"/>
                                <w:szCs w:val="24"/>
                              </w:rPr>
                              <w:t xml:space="preserve">Note: </w:t>
                            </w:r>
                            <w:r w:rsidR="00A05E9A" w:rsidRPr="0055699A">
                              <w:rPr>
                                <w:color w:val="000000" w:themeColor="text1"/>
                                <w:sz w:val="24"/>
                                <w:szCs w:val="24"/>
                              </w:rPr>
                              <w:t xml:space="preserve">Optional </w:t>
                            </w:r>
                            <w:r>
                              <w:rPr>
                                <w:color w:val="000000" w:themeColor="text1"/>
                                <w:sz w:val="24"/>
                                <w:szCs w:val="24"/>
                              </w:rPr>
                              <w:t>p</w:t>
                            </w:r>
                            <w:r w:rsidR="00A05E9A" w:rsidRPr="0055699A">
                              <w:rPr>
                                <w:color w:val="000000" w:themeColor="text1"/>
                                <w:sz w:val="24"/>
                                <w:szCs w:val="24"/>
                              </w:rPr>
                              <w:t>aragraphs</w:t>
                            </w:r>
                            <w:r w:rsidR="00A05E9A" w:rsidRPr="00D45655">
                              <w:rPr>
                                <w:b/>
                                <w:color w:val="D45D00"/>
                                <w:sz w:val="24"/>
                                <w:szCs w:val="24"/>
                              </w:rPr>
                              <w:t xml:space="preserve"> </w:t>
                            </w:r>
                            <w:r w:rsidR="00A05E9A" w:rsidRPr="00D45655">
                              <w:rPr>
                                <w:sz w:val="24"/>
                                <w:szCs w:val="24"/>
                              </w:rPr>
                              <w:t>may be added here as subparagraphs and labeled</w:t>
                            </w:r>
                            <w:r w:rsidR="007A0D08">
                              <w:rPr>
                                <w:sz w:val="24"/>
                                <w:szCs w:val="24"/>
                              </w:rPr>
                              <w:t xml:space="preserve"> </w:t>
                            </w:r>
                            <w:r w:rsidR="00A05E9A" w:rsidRPr="00D45655">
                              <w:rPr>
                                <w:sz w:val="24"/>
                                <w:szCs w:val="24"/>
                              </w:rPr>
                              <w:t>as A, B, C, etc.</w:t>
                            </w:r>
                          </w:p>
                          <w:p w:rsidR="00A05E9A" w:rsidRDefault="00A05E9A" w:rsidP="00A05E9A">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47AE" id="_x0000_t202" coordsize="21600,21600" o:spt="202" path="m,l,21600r21600,l21600,xe">
                <v:stroke joinstyle="miter"/>
                <v:path gradientshapeok="t" o:connecttype="rect"/>
              </v:shapetype>
              <v:shape id="Text Box 82" o:spid="_x0000_s1026" type="#_x0000_t202" style="position:absolute;left:0;text-align:left;margin-left:0;margin-top:181.1pt;width:484.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M6JAIAACgEAAAOAAAAZHJzL2Uyb0RvYy54bWysU9tu2zAMfR+wfxD0vjhOkzY14hRdug4D&#10;ugvQ7gNkWbaFyaJGKbG7rx8lp2mwvQ3TgyCK1OHhIbW5GXvDDgq9BlvyfDbnTFkJtbZtyb8/3b9b&#10;c+aDsLUwYFXJn5XnN9u3bzaDK9QCOjC1QkYg1heDK3kXgiuyzMtO9cLPwClLzgawF4FMbLMaxUDo&#10;vckW8/llNgDWDkEq7+n2bnLybcJvGiXD16bxKjBTcuIW0o5pr+KebTeiaFG4TssjDfEPLHqhLSU9&#10;Qd2JINge9V9QvZYIHpowk9Bn0DRaqlQDVZPP/6jmsRNOpVpIHO9OMvn/Byu/HL4h03XJrzmzoqcW&#10;PakxsPcwsvUiyjM4X1DUo6O4MNI9tTmV6t0DyB+eWdh1wrbqFhGGToma6OXxZXb2dMLxEaQaPkNN&#10;ecQ+QAIaG+yjdqQGI3Rq0/OpNZGLpMvLfHWRr8glyXdB62qVUoji5bVDHz4q6Fk8lByp9QldHB58&#10;iGxE8RISk1m418ak9hvLBqp/tVhNdYHRdXTGMI9ttTPIDiIOUFrHvP48rNeBxtjovuTrU5Aoohof&#10;bJ2yBKHNdCYmxh7liYpM2oSxGikwalZB/UxCIUzjSt+LDh3gL84GGtWS+597gYoz88mS2Nf5chln&#10;OxnL1dWCDDz3VOceYSVBlTxwNh13YfoPe4e67SjT1F4Lt9SgRiftXlkdedM4JkmPXyfO+7mdol4/&#10;+PY3AAAA//8DAFBLAwQUAAYACAAAACEA8NtVyNwAAAAIAQAADwAAAGRycy9kb3ducmV2LnhtbEyP&#10;QU+DQBCF7yb+h82YeLNLoQFBlsZYvStWvS7sFIjsLGG3LfrrHU96nHlv3nyv3C52FCec/eBIwXoV&#10;gUBqnRmoU7B/fbq5BeGDJqNHR6jgCz1sq8uLUhfGnekFT3XoBIeQL7SCPoSpkNK3PVrtV25CYu3g&#10;ZqsDj3MnzazPHG5HGUdRKq0eiD/0esKHHtvP+mgZI/7YJ7vnGrNMN8nu8fstP7yPSl1fLfd3IAIu&#10;4c8Mv/h8AxUzNe5IxotRARcJCpI0jkGwnKc5bxoFm/UmA1mV8n+B6gcAAP//AwBQSwECLQAUAAYA&#10;CAAAACEAtoM4kv4AAADhAQAAEwAAAAAAAAAAAAAAAAAAAAAAW0NvbnRlbnRfVHlwZXNdLnhtbFBL&#10;AQItABQABgAIAAAAIQA4/SH/1gAAAJQBAAALAAAAAAAAAAAAAAAAAC8BAABfcmVscy8ucmVsc1BL&#10;AQItABQABgAIAAAAIQDzGnM6JAIAACgEAAAOAAAAAAAAAAAAAAAAAC4CAABkcnMvZTJvRG9jLnht&#10;bFBLAQItABQABgAIAAAAIQDw21XI3AAAAAgBAAAPAAAAAAAAAAAAAAAAAH4EAABkcnMvZG93bnJl&#10;di54bWxQSwUGAAAAAAQABADzAAAAhwUAAAAA&#10;" filled="f">
                <v:textbox>
                  <w:txbxContent>
                    <w:p w:rsidR="00A05E9A" w:rsidRPr="00D45655" w:rsidRDefault="0055699A" w:rsidP="00D45655">
                      <w:pPr>
                        <w:tabs>
                          <w:tab w:val="left" w:pos="-1080"/>
                          <w:tab w:val="left" w:pos="-720"/>
                          <w:tab w:val="left" w:pos="0"/>
                          <w:tab w:val="left" w:pos="720"/>
                          <w:tab w:val="left" w:pos="1440"/>
                          <w:tab w:val="left" w:pos="4680"/>
                          <w:tab w:val="left" w:pos="5220"/>
                          <w:tab w:val="left" w:pos="7200"/>
                        </w:tabs>
                        <w:rPr>
                          <w:b/>
                          <w:sz w:val="24"/>
                          <w:szCs w:val="24"/>
                        </w:rPr>
                      </w:pPr>
                      <w:r>
                        <w:rPr>
                          <w:b/>
                          <w:color w:val="D45D00"/>
                          <w:sz w:val="24"/>
                          <w:szCs w:val="24"/>
                        </w:rPr>
                        <w:t xml:space="preserve">Note: </w:t>
                      </w:r>
                      <w:r w:rsidR="00A05E9A" w:rsidRPr="0055699A">
                        <w:rPr>
                          <w:color w:val="000000" w:themeColor="text1"/>
                          <w:sz w:val="24"/>
                          <w:szCs w:val="24"/>
                        </w:rPr>
                        <w:t xml:space="preserve">Optional </w:t>
                      </w:r>
                      <w:r>
                        <w:rPr>
                          <w:color w:val="000000" w:themeColor="text1"/>
                          <w:sz w:val="24"/>
                          <w:szCs w:val="24"/>
                        </w:rPr>
                        <w:t>p</w:t>
                      </w:r>
                      <w:r w:rsidR="00A05E9A" w:rsidRPr="0055699A">
                        <w:rPr>
                          <w:color w:val="000000" w:themeColor="text1"/>
                          <w:sz w:val="24"/>
                          <w:szCs w:val="24"/>
                        </w:rPr>
                        <w:t>aragraphs</w:t>
                      </w:r>
                      <w:r w:rsidR="00A05E9A" w:rsidRPr="00D45655">
                        <w:rPr>
                          <w:b/>
                          <w:color w:val="D45D00"/>
                          <w:sz w:val="24"/>
                          <w:szCs w:val="24"/>
                        </w:rPr>
                        <w:t xml:space="preserve"> </w:t>
                      </w:r>
                      <w:r w:rsidR="00A05E9A" w:rsidRPr="00D45655">
                        <w:rPr>
                          <w:sz w:val="24"/>
                          <w:szCs w:val="24"/>
                        </w:rPr>
                        <w:t>may be added here as subparagraphs and labeled</w:t>
                      </w:r>
                      <w:r w:rsidR="007A0D08">
                        <w:rPr>
                          <w:sz w:val="24"/>
                          <w:szCs w:val="24"/>
                        </w:rPr>
                        <w:t xml:space="preserve"> </w:t>
                      </w:r>
                      <w:r w:rsidR="00A05E9A" w:rsidRPr="00D45655">
                        <w:rPr>
                          <w:sz w:val="24"/>
                          <w:szCs w:val="24"/>
                        </w:rPr>
                        <w:t>as A, B, C, etc.</w:t>
                      </w:r>
                    </w:p>
                    <w:p w:rsidR="00A05E9A" w:rsidRDefault="00A05E9A" w:rsidP="00A05E9A">
                      <w:pPr>
                        <w:rPr>
                          <w:rFonts w:ascii="Calibri" w:hAnsi="Calibri"/>
                        </w:rPr>
                      </w:pPr>
                    </w:p>
                  </w:txbxContent>
                </v:textbox>
              </v:shape>
            </w:pict>
          </mc:Fallback>
        </mc:AlternateContent>
      </w:r>
      <w:r w:rsidR="00A05E9A" w:rsidRPr="00D45655">
        <w:rPr>
          <w:rFonts w:eastAsia="SimSun" w:cs="Times New Roman"/>
          <w:sz w:val="24"/>
          <w:szCs w:val="24"/>
        </w:rPr>
        <w:t>5. The benefits payable to the Alternate Payee will begin when the Member begins to receive benefits from IPERS or when death benefits become payable, if such death benefits are provided for in one or more separately numbered paragraphs herein, whichever occurs first, and shall not begin before this Order is accepted by IPERS as a Qualified Domestic Relations Order, and any applicable appeal periods have passed or have otherwise been waived on the form approved by the system.</w:t>
      </w:r>
    </w:p>
    <w:p w:rsidR="00A05E9A" w:rsidRPr="00D45655" w:rsidRDefault="00A05E9A" w:rsidP="00D45655">
      <w:pPr>
        <w:tabs>
          <w:tab w:val="left" w:pos="-1080"/>
          <w:tab w:val="left" w:pos="-720"/>
          <w:tab w:val="left" w:pos="0"/>
          <w:tab w:val="left" w:pos="720"/>
          <w:tab w:val="left" w:pos="1440"/>
          <w:tab w:val="left" w:pos="4680"/>
          <w:tab w:val="left" w:pos="5220"/>
          <w:tab w:val="left" w:pos="7200"/>
        </w:tabs>
        <w:spacing w:after="240" w:line="480" w:lineRule="auto"/>
        <w:ind w:firstLine="720"/>
        <w:rPr>
          <w:rFonts w:eastAsia="SimSun" w:cs="Times New Roman"/>
        </w:rPr>
      </w:pPr>
    </w:p>
    <w:p w:rsidR="00F26234" w:rsidRDefault="00A05E9A" w:rsidP="00D45655">
      <w:pPr>
        <w:tabs>
          <w:tab w:val="left" w:pos="-1080"/>
          <w:tab w:val="left" w:pos="-720"/>
          <w:tab w:val="left" w:pos="0"/>
          <w:tab w:val="left" w:pos="720"/>
          <w:tab w:val="left" w:pos="1080"/>
          <w:tab w:val="left" w:pos="4680"/>
          <w:tab w:val="left" w:pos="5220"/>
          <w:tab w:val="left" w:pos="7200"/>
        </w:tabs>
        <w:spacing w:after="240" w:line="480" w:lineRule="auto"/>
        <w:ind w:firstLine="720"/>
        <w:rPr>
          <w:color w:val="222222"/>
          <w:sz w:val="24"/>
          <w:shd w:val="clear" w:color="auto" w:fill="FFFFFF"/>
        </w:rPr>
      </w:pPr>
      <w:r w:rsidRPr="00D45655">
        <w:rPr>
          <w:rFonts w:eastAsia="SimSun" w:cs="Times New Roman"/>
        </w:rPr>
        <w:t>6</w:t>
      </w:r>
      <w:r w:rsidRPr="00D45655">
        <w:rPr>
          <w:rFonts w:eastAsia="SimSun" w:cs="Times New Roman"/>
          <w:sz w:val="24"/>
          <w:szCs w:val="24"/>
        </w:rPr>
        <w:t xml:space="preserve">.   The taxable portion and basis will be prorated to each respective recipient if the payee is the Alternate Payee.  </w:t>
      </w:r>
      <w:r w:rsidR="007A0D08" w:rsidRPr="00312E28">
        <w:rPr>
          <w:color w:val="222222"/>
          <w:sz w:val="24"/>
          <w:shd w:val="clear" w:color="auto" w:fill="FFFFFF"/>
        </w:rPr>
        <w:t> </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ind w:firstLine="720"/>
        <w:rPr>
          <w:rFonts w:eastAsia="SimSun" w:cs="Times New Roman"/>
          <w:sz w:val="24"/>
          <w:szCs w:val="24"/>
        </w:rPr>
      </w:pPr>
      <w:bookmarkStart w:id="0" w:name="_GoBack"/>
      <w:bookmarkEnd w:id="0"/>
      <w:r w:rsidRPr="00D45655">
        <w:rPr>
          <w:rFonts w:eastAsia="SimSun" w:cs="Times New Roman"/>
          <w:sz w:val="24"/>
          <w:szCs w:val="24"/>
        </w:rPr>
        <w:t>7.  IPERS is (</w:t>
      </w:r>
      <w:r w:rsidRPr="00D45655">
        <w:rPr>
          <w:rFonts w:eastAsia="SimSun" w:cs="Times New Roman"/>
          <w:b/>
          <w:sz w:val="24"/>
          <w:szCs w:val="24"/>
        </w:rPr>
        <w:t xml:space="preserve">herein </w:t>
      </w:r>
      <w:r w:rsidRPr="00D45655">
        <w:rPr>
          <w:rFonts w:eastAsia="SimSun" w:cs="Times New Roman"/>
          <w:sz w:val="24"/>
          <w:szCs w:val="24"/>
        </w:rPr>
        <w:t>or</w:t>
      </w:r>
      <w:r w:rsidRPr="00D45655">
        <w:rPr>
          <w:rFonts w:eastAsia="SimSun" w:cs="Times New Roman"/>
          <w:b/>
          <w:sz w:val="24"/>
          <w:szCs w:val="24"/>
        </w:rPr>
        <w:t xml:space="preserve"> not</w:t>
      </w:r>
      <w:r w:rsidRPr="00D45655">
        <w:rPr>
          <w:rFonts w:eastAsia="SimSun" w:cs="Times New Roman"/>
          <w:sz w:val="24"/>
          <w:szCs w:val="24"/>
        </w:rPr>
        <w:t xml:space="preserve">) authorized to release information from the Member’s account, including but not limited to benefits statements, benefit estimates, the Member’s </w:t>
      </w:r>
      <w:r w:rsidRPr="00D45655">
        <w:rPr>
          <w:rFonts w:eastAsia="SimSun" w:cs="Times New Roman"/>
          <w:sz w:val="24"/>
          <w:szCs w:val="24"/>
        </w:rPr>
        <w:lastRenderedPageBreak/>
        <w:t>election of benefit option, and the Member’s designation of beneficiary or contingent annuitant, to the Alternate Payee without the consent of the Member.</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rPr>
          <w:rFonts w:eastAsia="SimSun" w:cs="Times New Roman"/>
          <w:sz w:val="24"/>
          <w:szCs w:val="24"/>
        </w:rPr>
      </w:pPr>
      <w:r w:rsidRPr="00D45655">
        <w:rPr>
          <w:rFonts w:eastAsia="SimSun" w:cs="Times New Roman"/>
          <w:sz w:val="24"/>
          <w:szCs w:val="24"/>
        </w:rPr>
        <w:tab/>
        <w:t>8.  The parties acknowledge that this Order shall not require IPERS:</w:t>
      </w:r>
    </w:p>
    <w:p w:rsidR="00A05E9A" w:rsidRPr="00D45655" w:rsidRDefault="00A05E9A" w:rsidP="00D45655">
      <w:pPr>
        <w:numPr>
          <w:ilvl w:val="0"/>
          <w:numId w:val="1"/>
        </w:numPr>
        <w:tabs>
          <w:tab w:val="left" w:pos="-1080"/>
          <w:tab w:val="left" w:pos="-720"/>
          <w:tab w:val="left" w:pos="0"/>
          <w:tab w:val="left" w:pos="720"/>
          <w:tab w:val="left" w:pos="1080"/>
          <w:tab w:val="num" w:pos="1440"/>
          <w:tab w:val="left" w:pos="4680"/>
          <w:tab w:val="left" w:pos="5220"/>
          <w:tab w:val="left" w:pos="7200"/>
        </w:tabs>
        <w:spacing w:after="240" w:line="480" w:lineRule="auto"/>
        <w:ind w:left="1440"/>
        <w:rPr>
          <w:rFonts w:eastAsia="SimSun" w:cs="Times New Roman"/>
          <w:sz w:val="24"/>
          <w:szCs w:val="24"/>
        </w:rPr>
      </w:pPr>
      <w:r w:rsidRPr="00D45655">
        <w:rPr>
          <w:rFonts w:eastAsia="SimSun" w:cs="Times New Roman"/>
          <w:sz w:val="24"/>
          <w:szCs w:val="24"/>
        </w:rPr>
        <w:t>to provide increased benefits over what would otherwise be payable based on the Member’s record, as determined on the basis of actuarial value;</w:t>
      </w:r>
    </w:p>
    <w:p w:rsidR="00A05E9A" w:rsidRPr="00D45655" w:rsidRDefault="00A05E9A" w:rsidP="00D45655">
      <w:pPr>
        <w:numPr>
          <w:ilvl w:val="0"/>
          <w:numId w:val="1"/>
        </w:numPr>
        <w:tabs>
          <w:tab w:val="left" w:pos="-1080"/>
          <w:tab w:val="left" w:pos="-720"/>
          <w:tab w:val="left" w:pos="0"/>
          <w:tab w:val="left" w:pos="720"/>
          <w:tab w:val="left" w:pos="1080"/>
          <w:tab w:val="num" w:pos="1440"/>
          <w:tab w:val="left" w:pos="4680"/>
          <w:tab w:val="left" w:pos="5220"/>
          <w:tab w:val="left" w:pos="7200"/>
        </w:tabs>
        <w:spacing w:after="240" w:line="480" w:lineRule="auto"/>
        <w:ind w:left="1440"/>
        <w:rPr>
          <w:rFonts w:eastAsia="SimSun" w:cs="Times New Roman"/>
          <w:sz w:val="24"/>
          <w:szCs w:val="24"/>
        </w:rPr>
      </w:pPr>
      <w:r w:rsidRPr="00D45655">
        <w:rPr>
          <w:rFonts w:eastAsia="SimSun" w:cs="Times New Roman"/>
          <w:sz w:val="24"/>
          <w:szCs w:val="24"/>
        </w:rPr>
        <w:t>to provide any type or form of benefits, or any option, not otherwise provided under IPERS; or</w:t>
      </w:r>
    </w:p>
    <w:p w:rsidR="00A05E9A" w:rsidRPr="00D45655" w:rsidRDefault="00A05E9A" w:rsidP="00D45655">
      <w:pPr>
        <w:numPr>
          <w:ilvl w:val="0"/>
          <w:numId w:val="1"/>
        </w:numPr>
        <w:tabs>
          <w:tab w:val="left" w:pos="-1080"/>
          <w:tab w:val="left" w:pos="-720"/>
          <w:tab w:val="left" w:pos="0"/>
          <w:tab w:val="left" w:pos="720"/>
          <w:tab w:val="left" w:pos="1080"/>
          <w:tab w:val="num" w:pos="1440"/>
          <w:tab w:val="left" w:pos="4680"/>
          <w:tab w:val="left" w:pos="5220"/>
          <w:tab w:val="left" w:pos="7200"/>
        </w:tabs>
        <w:spacing w:after="240" w:line="480" w:lineRule="auto"/>
        <w:ind w:left="1440"/>
        <w:rPr>
          <w:rFonts w:eastAsia="SimSun" w:cs="Times New Roman"/>
          <w:sz w:val="24"/>
          <w:szCs w:val="24"/>
        </w:rPr>
      </w:pPr>
      <w:proofErr w:type="gramStart"/>
      <w:r w:rsidRPr="00D45655">
        <w:rPr>
          <w:rFonts w:eastAsia="SimSun" w:cs="Times New Roman"/>
          <w:sz w:val="24"/>
          <w:szCs w:val="24"/>
        </w:rPr>
        <w:t>to</w:t>
      </w:r>
      <w:proofErr w:type="gramEnd"/>
      <w:r w:rsidR="00F86471" w:rsidRPr="00D45655">
        <w:rPr>
          <w:rFonts w:eastAsia="SimSun" w:cs="Times New Roman"/>
          <w:sz w:val="24"/>
          <w:szCs w:val="24"/>
        </w:rPr>
        <w:t xml:space="preserve"> </w:t>
      </w:r>
      <w:r w:rsidRPr="00D45655">
        <w:rPr>
          <w:rFonts w:eastAsia="SimSun" w:cs="Times New Roman"/>
          <w:sz w:val="24"/>
          <w:szCs w:val="24"/>
        </w:rPr>
        <w:t>provide benefits to an Alternate Payee which are required to be paid to another Alternate Payee under another Order previously determined to be a Qualified Domestic Relations Order.</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rPr>
          <w:rFonts w:eastAsia="SimSun" w:cs="Times New Roman"/>
          <w:sz w:val="24"/>
          <w:szCs w:val="24"/>
        </w:rPr>
      </w:pPr>
      <w:r w:rsidRPr="00D45655">
        <w:rPr>
          <w:rFonts w:eastAsia="SimSun" w:cs="Times New Roman"/>
          <w:sz w:val="24"/>
          <w:szCs w:val="24"/>
        </w:rPr>
        <w:tab/>
        <w:t xml:space="preserve">9.  The Court directs that a copy of this Order, and a completed copy of the </w:t>
      </w:r>
      <w:r w:rsidRPr="00D45655">
        <w:rPr>
          <w:rFonts w:eastAsia="SimSun" w:cs="Times New Roman"/>
          <w:i/>
          <w:sz w:val="24"/>
          <w:szCs w:val="24"/>
        </w:rPr>
        <w:t>Confidential Information</w:t>
      </w:r>
      <w:r w:rsidRPr="00D45655">
        <w:rPr>
          <w:rFonts w:eastAsia="SimSun" w:cs="Times New Roman"/>
          <w:sz w:val="24"/>
          <w:szCs w:val="24"/>
        </w:rPr>
        <w:t xml:space="preserve"> form, containing the Member’s and the Alternate Payee’s current mailing addresses, full social security numbers, and dates of birth be provided to IPERS.  Within a reasonable time after receiving a copy of this Order, IPERS shall determine whether the Order is accepted and shall notify attorneys for the Member and the Alternate Payee, or the Member and Alternate Payee if acting pro se, of such determination.  </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ind w:firstLine="720"/>
        <w:rPr>
          <w:rFonts w:eastAsia="SimSun" w:cs="Times New Roman"/>
          <w:sz w:val="24"/>
          <w:szCs w:val="24"/>
        </w:rPr>
      </w:pPr>
      <w:r w:rsidRPr="00D45655">
        <w:rPr>
          <w:rFonts w:eastAsia="SimSun" w:cs="Times New Roman"/>
          <w:sz w:val="24"/>
          <w:szCs w:val="24"/>
        </w:rPr>
        <w:t>10.  The Member, the Alternate Payee, and the Court intend this Order to be a Qualified Domestic Relations Order as defined in Internal Revenue Code § 414(p)(11), Iowa Code § 97B.39, and the administrative rules.</w:t>
      </w:r>
    </w:p>
    <w:p w:rsidR="00A05E9A" w:rsidRPr="00D45655" w:rsidRDefault="00A05E9A" w:rsidP="00D45655">
      <w:pPr>
        <w:tabs>
          <w:tab w:val="left" w:pos="-1080"/>
          <w:tab w:val="left" w:pos="-720"/>
          <w:tab w:val="left" w:pos="0"/>
          <w:tab w:val="left" w:pos="720"/>
          <w:tab w:val="left" w:pos="1080"/>
          <w:tab w:val="left" w:pos="4680"/>
          <w:tab w:val="left" w:pos="5220"/>
          <w:tab w:val="left" w:pos="7200"/>
        </w:tabs>
        <w:spacing w:after="240" w:line="480" w:lineRule="auto"/>
        <w:ind w:firstLine="720"/>
        <w:rPr>
          <w:rFonts w:eastAsia="SimSun" w:cs="Times New Roman"/>
          <w:sz w:val="24"/>
          <w:szCs w:val="24"/>
        </w:rPr>
      </w:pPr>
      <w:r w:rsidRPr="00D45655">
        <w:rPr>
          <w:rFonts w:eastAsia="SimSun" w:cs="Times New Roman"/>
          <w:sz w:val="24"/>
          <w:szCs w:val="24"/>
        </w:rPr>
        <w:lastRenderedPageBreak/>
        <w:t>11.  The Court retains jurisdiction to amend this Order, but only for the purpose of establishing or maintaining its qualification as a Qualified Domestic Relations Order as defined in Internal Revenue Code  § 414(p)(11), Iowa Code § 97B.3</w:t>
      </w:r>
      <w:r w:rsidR="00D91FBE" w:rsidRPr="00D45655">
        <w:rPr>
          <w:rFonts w:eastAsia="SimSun" w:cs="Times New Roman"/>
          <w:sz w:val="24"/>
          <w:szCs w:val="24"/>
        </w:rPr>
        <w:t>9, and the administrative rules.</w:t>
      </w:r>
    </w:p>
    <w:p w:rsidR="00A05E9A" w:rsidRPr="00D45655" w:rsidRDefault="00A05E9A" w:rsidP="00A05E9A">
      <w:pPr>
        <w:spacing w:after="0" w:line="240" w:lineRule="auto"/>
        <w:rPr>
          <w:rFonts w:eastAsia="SimSun" w:cs="Times New Roman"/>
          <w:sz w:val="24"/>
          <w:szCs w:val="24"/>
        </w:rPr>
      </w:pPr>
      <w:r w:rsidRPr="00D45655">
        <w:rPr>
          <w:rFonts w:eastAsia="SimSun" w:cs="Times New Roman"/>
          <w:noProof/>
        </w:rPr>
        <mc:AlternateContent>
          <mc:Choice Requires="wps">
            <w:drawing>
              <wp:anchor distT="0" distB="0" distL="114300" distR="114300" simplePos="0" relativeHeight="251660288" behindDoc="0" locked="0" layoutInCell="1" allowOverlap="1" wp14:anchorId="2668EEC6" wp14:editId="229CE6B7">
                <wp:simplePos x="0" y="0"/>
                <wp:positionH relativeFrom="column">
                  <wp:posOffset>-85725</wp:posOffset>
                </wp:positionH>
                <wp:positionV relativeFrom="paragraph">
                  <wp:posOffset>43815</wp:posOffset>
                </wp:positionV>
                <wp:extent cx="6305550" cy="9715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71550"/>
                        </a:xfrm>
                        <a:prstGeom prst="rect">
                          <a:avLst/>
                        </a:prstGeom>
                        <a:noFill/>
                        <a:ln w="9525">
                          <a:solidFill>
                            <a:srgbClr val="000000"/>
                          </a:solidFill>
                          <a:miter lim="800000"/>
                          <a:headEnd/>
                          <a:tailEnd/>
                        </a:ln>
                      </wps:spPr>
                      <wps:txbx>
                        <w:txbxContent>
                          <w:p w:rsidR="001C2C72" w:rsidRPr="00D45655" w:rsidRDefault="00D45655" w:rsidP="001C2C72">
                            <w:pPr>
                              <w:jc w:val="both"/>
                              <w:rPr>
                                <w:sz w:val="24"/>
                                <w:szCs w:val="24"/>
                              </w:rPr>
                            </w:pPr>
                            <w:r w:rsidRPr="00D45655">
                              <w:rPr>
                                <w:b/>
                                <w:color w:val="D45D00"/>
                                <w:sz w:val="24"/>
                                <w:szCs w:val="24"/>
                              </w:rPr>
                              <w:t>NOTE</w:t>
                            </w:r>
                            <w:r w:rsidR="001C2C72" w:rsidRPr="00D45655">
                              <w:rPr>
                                <w:b/>
                                <w:color w:val="D45D00"/>
                                <w:sz w:val="24"/>
                                <w:szCs w:val="24"/>
                              </w:rPr>
                              <w:t>:</w:t>
                            </w:r>
                            <w:r w:rsidR="001C2C72" w:rsidRPr="00D45655">
                              <w:rPr>
                                <w:sz w:val="24"/>
                                <w:szCs w:val="24"/>
                              </w:rPr>
                              <w:t xml:space="preserve"> If you </w:t>
                            </w:r>
                            <w:r>
                              <w:rPr>
                                <w:sz w:val="24"/>
                                <w:szCs w:val="24"/>
                              </w:rPr>
                              <w:t>are</w:t>
                            </w:r>
                            <w:r w:rsidR="001C2C72" w:rsidRPr="00D45655">
                              <w:rPr>
                                <w:sz w:val="24"/>
                                <w:szCs w:val="24"/>
                              </w:rPr>
                              <w:t xml:space="preserve"> e-filing this Order, in lieu of the signature block below, please include the names and mailing addresses for the parties’ </w:t>
                            </w:r>
                            <w:r>
                              <w:rPr>
                                <w:sz w:val="24"/>
                                <w:szCs w:val="24"/>
                              </w:rPr>
                              <w:t>a</w:t>
                            </w:r>
                            <w:r w:rsidR="001C2C72" w:rsidRPr="00D45655">
                              <w:rPr>
                                <w:sz w:val="24"/>
                                <w:szCs w:val="24"/>
                              </w:rPr>
                              <w:t>ttorney(s) of record</w:t>
                            </w:r>
                            <w:r w:rsidR="00BA6DCA" w:rsidRPr="00D45655">
                              <w:rPr>
                                <w:sz w:val="24"/>
                                <w:szCs w:val="24"/>
                              </w:rPr>
                              <w:t xml:space="preserve"> after paragraph 11 </w:t>
                            </w:r>
                            <w:r w:rsidR="001C2C72" w:rsidRPr="00D45655">
                              <w:rPr>
                                <w:sz w:val="24"/>
                                <w:szCs w:val="24"/>
                              </w:rPr>
                              <w:t xml:space="preserve">of the Order.  Often, IPERS receives Orders directly from the Clerk of Court. Without the </w:t>
                            </w:r>
                            <w:r>
                              <w:rPr>
                                <w:sz w:val="24"/>
                                <w:szCs w:val="24"/>
                              </w:rPr>
                              <w:t>a</w:t>
                            </w:r>
                            <w:r w:rsidR="001C2C72" w:rsidRPr="00D45655">
                              <w:rPr>
                                <w:sz w:val="24"/>
                                <w:szCs w:val="24"/>
                              </w:rPr>
                              <w:t>ttorney information, IPERS cannot send the determination letter indicating the results of the review.</w:t>
                            </w:r>
                          </w:p>
                          <w:p w:rsidR="00A05E9A" w:rsidRPr="00D45655" w:rsidRDefault="00A05E9A" w:rsidP="00A05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8EEC6" id="Text Box 2" o:spid="_x0000_s1027" type="#_x0000_t202" style="position:absolute;margin-left:-6.75pt;margin-top:3.45pt;width:496.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E0GwIAACIEAAAOAAAAZHJzL2Uyb0RvYy54bWysU81u2zAMvg/YOwi6L06yuF2NOEWXrsOA&#10;7gdo9wC0LMfCJFGTlNjd04+S0zTYbsN0EEiR+kh+JNfXo9HsIH1QaGu+mM05k1Zgq+yu5t8f7968&#10;4yxEsC1otLLmTzLw683rV+vBVXKJPepWekYgNlSDq3kfo6uKIoheGggzdNKSsUNvIJLqd0XrYSB0&#10;o4vlfH5RDOhb51HIEOj1djLyTcbvOini164LMjJdc8ot5tvnu0l3sVlDtfPgeiWOacA/ZGFAWQp6&#10;grqFCGzv1V9QRgmPAbs4E2gK7DolZK6BqlnM/6jmoQcncy1ETnAnmsL/gxVfDt88U23NqVEWDLXo&#10;UY6RvceRLRM7gwsVOT04cosjPVOXc6XB3aP4EZjFbQ92J2+8x6GX0FJ2i/SzOPs64YQE0gyfsaUw&#10;sI+YgcbOm0QdkcEInbr0dOpMSkXQ48XbeVmWZBJku7pcJDmFgOr5t/MhfpRoWBJq7qnzGR0O9yFO&#10;rs8uKZjFO6U1vUOlLRsItFyWU12oVZuMyRb8rtlqzw6Q5iefY9xw7mZUpCnWyhCNJyeoEhsfbJuj&#10;RFB6kilpbY/0JEYmbuLYjLkPmbtEXYPtE/HlcRpaWjISevS/OBtoYGsefu7BS870J0ucXy1WqzTh&#10;WVmVl0tS/LmlObeAFQRV88jZJG5j3oqJmxvqTacybS+ZHFOmQczEH5cmTfq5nr1eVnvzGwAA//8D&#10;AFBLAwQUAAYACAAAACEAmOJ7u90AAAAJAQAADwAAAGRycy9kb3ducmV2LnhtbEyPzU7DMBCE70i8&#10;g7VI3FqnjdrgEKdCFO4QSnt14m0S4Z8odtvA07OcynE0387OFJvJGnbGMfTeSVjME2DoGq9710rY&#10;fbzOHoCFqJxWxjuU8I0BNuXtTaFy7S/uHc9VbBmFuJArCV2MQ855aDq0Ksz9gI68ox+tiiTHlutR&#10;XSjcGr5MkjW3qnf0oVMDPnfYfFUnSzWWh126faswy1Sdbl9+PsVxb6S8v5ueHoFFnOIVhr/6dAMl&#10;dar9yenAjITZIl0RKmEtgJEvMkG6JnAlBPCy4P8XlL8AAAD//wMAUEsBAi0AFAAGAAgAAAAhALaD&#10;OJL+AAAA4QEAABMAAAAAAAAAAAAAAAAAAAAAAFtDb250ZW50X1R5cGVzXS54bWxQSwECLQAUAAYA&#10;CAAAACEAOP0h/9YAAACUAQAACwAAAAAAAAAAAAAAAAAvAQAAX3JlbHMvLnJlbHNQSwECLQAUAAYA&#10;CAAAACEAK5aRNBsCAAAiBAAADgAAAAAAAAAAAAAAAAAuAgAAZHJzL2Uyb0RvYy54bWxQSwECLQAU&#10;AAYACAAAACEAmOJ7u90AAAAJAQAADwAAAAAAAAAAAAAAAAB1BAAAZHJzL2Rvd25yZXYueG1sUEsF&#10;BgAAAAAEAAQA8wAAAH8FAAAAAA==&#10;" filled="f">
                <v:textbox>
                  <w:txbxContent>
                    <w:p w:rsidR="001C2C72" w:rsidRPr="00D45655" w:rsidRDefault="00D45655" w:rsidP="001C2C72">
                      <w:pPr>
                        <w:jc w:val="both"/>
                        <w:rPr>
                          <w:sz w:val="24"/>
                          <w:szCs w:val="24"/>
                        </w:rPr>
                      </w:pPr>
                      <w:r w:rsidRPr="00D45655">
                        <w:rPr>
                          <w:b/>
                          <w:color w:val="D45D00"/>
                          <w:sz w:val="24"/>
                          <w:szCs w:val="24"/>
                        </w:rPr>
                        <w:t>NOTE</w:t>
                      </w:r>
                      <w:r w:rsidR="001C2C72" w:rsidRPr="00D45655">
                        <w:rPr>
                          <w:b/>
                          <w:color w:val="D45D00"/>
                          <w:sz w:val="24"/>
                          <w:szCs w:val="24"/>
                        </w:rPr>
                        <w:t>:</w:t>
                      </w:r>
                      <w:r w:rsidR="001C2C72" w:rsidRPr="00D45655">
                        <w:rPr>
                          <w:sz w:val="24"/>
                          <w:szCs w:val="24"/>
                        </w:rPr>
                        <w:t xml:space="preserve"> If you </w:t>
                      </w:r>
                      <w:r>
                        <w:rPr>
                          <w:sz w:val="24"/>
                          <w:szCs w:val="24"/>
                        </w:rPr>
                        <w:t>are</w:t>
                      </w:r>
                      <w:r w:rsidR="001C2C72" w:rsidRPr="00D45655">
                        <w:rPr>
                          <w:sz w:val="24"/>
                          <w:szCs w:val="24"/>
                        </w:rPr>
                        <w:t xml:space="preserve"> e-filing this Order, in lieu of the signature block below, please include the names and mailing addresses for the parties’ </w:t>
                      </w:r>
                      <w:r>
                        <w:rPr>
                          <w:sz w:val="24"/>
                          <w:szCs w:val="24"/>
                        </w:rPr>
                        <w:t>a</w:t>
                      </w:r>
                      <w:r w:rsidR="001C2C72" w:rsidRPr="00D45655">
                        <w:rPr>
                          <w:sz w:val="24"/>
                          <w:szCs w:val="24"/>
                        </w:rPr>
                        <w:t>ttorney(s) of record</w:t>
                      </w:r>
                      <w:r w:rsidR="00BA6DCA" w:rsidRPr="00D45655">
                        <w:rPr>
                          <w:sz w:val="24"/>
                          <w:szCs w:val="24"/>
                        </w:rPr>
                        <w:t xml:space="preserve"> after paragraph 11 </w:t>
                      </w:r>
                      <w:r w:rsidR="001C2C72" w:rsidRPr="00D45655">
                        <w:rPr>
                          <w:sz w:val="24"/>
                          <w:szCs w:val="24"/>
                        </w:rPr>
                        <w:t xml:space="preserve">of the Order.  Often, IPERS receives Orders directly from the Clerk of Court. Without the </w:t>
                      </w:r>
                      <w:r>
                        <w:rPr>
                          <w:sz w:val="24"/>
                          <w:szCs w:val="24"/>
                        </w:rPr>
                        <w:t>a</w:t>
                      </w:r>
                      <w:r w:rsidR="001C2C72" w:rsidRPr="00D45655">
                        <w:rPr>
                          <w:sz w:val="24"/>
                          <w:szCs w:val="24"/>
                        </w:rPr>
                        <w:t>ttorney information, IPERS cannot send the determination letter indicating the results of the review.</w:t>
                      </w:r>
                    </w:p>
                    <w:p w:rsidR="00A05E9A" w:rsidRPr="00D45655" w:rsidRDefault="00A05E9A" w:rsidP="00A05E9A"/>
                  </w:txbxContent>
                </v:textbox>
              </v:shape>
            </w:pict>
          </mc:Fallback>
        </mc:AlternateContent>
      </w: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A05E9A">
      <w:pPr>
        <w:spacing w:after="0" w:line="240" w:lineRule="auto"/>
        <w:rPr>
          <w:rFonts w:eastAsia="SimSun" w:cs="Times New Roman"/>
          <w:sz w:val="24"/>
          <w:szCs w:val="24"/>
        </w:rPr>
      </w:pPr>
    </w:p>
    <w:p w:rsidR="00A05E9A" w:rsidRPr="00D45655" w:rsidRDefault="00A05E9A" w:rsidP="004132D3">
      <w:pPr>
        <w:spacing w:after="0" w:line="240" w:lineRule="auto"/>
        <w:rPr>
          <w:rFonts w:eastAsia="SimSun" w:cs="Times New Roman"/>
          <w:sz w:val="24"/>
          <w:szCs w:val="24"/>
        </w:rPr>
      </w:pPr>
      <w:r w:rsidRPr="00D45655">
        <w:rPr>
          <w:rFonts w:eastAsia="SimSun" w:cs="Times New Roman"/>
          <w:sz w:val="24"/>
          <w:szCs w:val="24"/>
        </w:rPr>
        <w:t>Dated _______________________</w:t>
      </w:r>
      <w:r w:rsidRPr="00D45655">
        <w:rPr>
          <w:rFonts w:eastAsia="SimSun" w:cs="Times New Roman"/>
          <w:sz w:val="24"/>
          <w:szCs w:val="24"/>
          <w:u w:val="single"/>
        </w:rPr>
        <w:t xml:space="preserve"> </w:t>
      </w:r>
      <w:r w:rsidR="004132D3">
        <w:rPr>
          <w:rFonts w:eastAsia="SimSun" w:cs="Times New Roman"/>
          <w:sz w:val="24"/>
          <w:szCs w:val="24"/>
          <w:u w:val="single"/>
        </w:rPr>
        <w:tab/>
      </w:r>
      <w:r w:rsidR="004132D3" w:rsidRPr="004132D3">
        <w:rPr>
          <w:rFonts w:eastAsia="SimSun" w:cs="Times New Roman"/>
          <w:sz w:val="24"/>
          <w:szCs w:val="24"/>
        </w:rPr>
        <w:tab/>
        <w:t xml:space="preserve">       </w:t>
      </w:r>
      <w:r w:rsidR="004132D3">
        <w:rPr>
          <w:rFonts w:eastAsia="SimSun" w:cs="Times New Roman"/>
          <w:sz w:val="24"/>
          <w:szCs w:val="24"/>
          <w:u w:val="single"/>
        </w:rPr>
        <w:tab/>
      </w:r>
      <w:r w:rsidRPr="00D45655">
        <w:rPr>
          <w:rFonts w:eastAsia="SimSun" w:cs="Times New Roman"/>
          <w:sz w:val="24"/>
          <w:szCs w:val="24"/>
        </w:rPr>
        <w:t>____________________________________</w:t>
      </w: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ind w:firstLine="4680"/>
        <w:rPr>
          <w:rFonts w:eastAsia="SimSun" w:cs="Times New Roman"/>
          <w:sz w:val="24"/>
          <w:szCs w:val="24"/>
        </w:rPr>
      </w:pPr>
    </w:p>
    <w:p w:rsidR="004132D3" w:rsidRDefault="004132D3" w:rsidP="00A05E9A">
      <w:pPr>
        <w:tabs>
          <w:tab w:val="left" w:pos="-1080"/>
          <w:tab w:val="left" w:pos="-720"/>
          <w:tab w:val="left" w:pos="0"/>
          <w:tab w:val="left" w:pos="720"/>
          <w:tab w:val="left" w:pos="1080"/>
          <w:tab w:val="left" w:pos="4680"/>
          <w:tab w:val="left" w:pos="5220"/>
          <w:tab w:val="left" w:pos="7200"/>
        </w:tabs>
        <w:spacing w:after="0" w:line="240" w:lineRule="auto"/>
        <w:ind w:firstLine="4680"/>
        <w:rPr>
          <w:rFonts w:eastAsia="SimSun" w:cs="Times New Roman"/>
          <w:sz w:val="24"/>
          <w:szCs w:val="24"/>
        </w:rPr>
      </w:pP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ind w:firstLine="4680"/>
        <w:rPr>
          <w:rFonts w:eastAsia="SimSun" w:cs="Times New Roman"/>
          <w:sz w:val="24"/>
          <w:szCs w:val="24"/>
        </w:rPr>
      </w:pPr>
      <w:r w:rsidRPr="00D45655">
        <w:rPr>
          <w:rFonts w:eastAsia="SimSun" w:cs="Times New Roman"/>
          <w:sz w:val="24"/>
          <w:szCs w:val="24"/>
        </w:rPr>
        <w:t>Judge, _______________ Judicial District</w:t>
      </w: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rPr>
      </w:pP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Approved as to form:</w:t>
      </w: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___________________________</w:t>
      </w:r>
      <w:r w:rsidRPr="00D45655">
        <w:rPr>
          <w:rFonts w:eastAsia="SimSun" w:cs="Times New Roman"/>
          <w:sz w:val="24"/>
          <w:szCs w:val="24"/>
        </w:rPr>
        <w:tab/>
      </w:r>
      <w:r w:rsidRPr="00D45655">
        <w:rPr>
          <w:rFonts w:eastAsia="SimSun" w:cs="Times New Roman"/>
          <w:sz w:val="24"/>
          <w:szCs w:val="24"/>
        </w:rPr>
        <w:tab/>
        <w:t>___________________________</w:t>
      </w:r>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Name</w:t>
      </w:r>
      <w:r w:rsidRPr="00D45655">
        <w:rPr>
          <w:rFonts w:eastAsia="SimSun" w:cs="Times New Roman"/>
          <w:sz w:val="24"/>
          <w:szCs w:val="24"/>
        </w:rPr>
        <w:tab/>
      </w:r>
      <w:r w:rsidRPr="00D45655">
        <w:rPr>
          <w:rFonts w:eastAsia="SimSun" w:cs="Times New Roman"/>
          <w:sz w:val="24"/>
          <w:szCs w:val="24"/>
        </w:rPr>
        <w:tab/>
      </w:r>
      <w:r w:rsidRPr="00D45655">
        <w:rPr>
          <w:rFonts w:eastAsia="SimSun" w:cs="Times New Roman"/>
          <w:sz w:val="24"/>
          <w:szCs w:val="24"/>
        </w:rPr>
        <w:tab/>
      </w:r>
      <w:r w:rsidRPr="00D45655">
        <w:rPr>
          <w:rFonts w:eastAsia="SimSun" w:cs="Times New Roman"/>
          <w:sz w:val="24"/>
          <w:szCs w:val="24"/>
        </w:rPr>
        <w:tab/>
      </w:r>
      <w:proofErr w:type="spellStart"/>
      <w:r w:rsidRPr="00D45655">
        <w:rPr>
          <w:rFonts w:eastAsia="SimSun" w:cs="Times New Roman"/>
          <w:sz w:val="24"/>
          <w:szCs w:val="24"/>
        </w:rPr>
        <w:t>Name</w:t>
      </w:r>
      <w:proofErr w:type="spellEnd"/>
    </w:p>
    <w:p w:rsidR="00A05E9A"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Address</w:t>
      </w:r>
      <w:r w:rsidRPr="00D45655">
        <w:rPr>
          <w:rFonts w:eastAsia="SimSun" w:cs="Times New Roman"/>
          <w:sz w:val="24"/>
          <w:szCs w:val="24"/>
        </w:rPr>
        <w:tab/>
      </w:r>
      <w:r w:rsidRPr="00D45655">
        <w:rPr>
          <w:rFonts w:eastAsia="SimSun" w:cs="Times New Roman"/>
          <w:sz w:val="24"/>
          <w:szCs w:val="24"/>
        </w:rPr>
        <w:tab/>
      </w:r>
      <w:r w:rsidRPr="00D45655">
        <w:rPr>
          <w:rFonts w:eastAsia="SimSun" w:cs="Times New Roman"/>
          <w:sz w:val="24"/>
          <w:szCs w:val="24"/>
        </w:rPr>
        <w:tab/>
      </w:r>
      <w:proofErr w:type="spellStart"/>
      <w:r w:rsidRPr="00D45655">
        <w:rPr>
          <w:rFonts w:eastAsia="SimSun" w:cs="Times New Roman"/>
          <w:sz w:val="24"/>
          <w:szCs w:val="24"/>
        </w:rPr>
        <w:t>Address</w:t>
      </w:r>
      <w:proofErr w:type="spellEnd"/>
    </w:p>
    <w:p w:rsidR="00A05E9A"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City, State ZIP</w:t>
      </w:r>
      <w:r w:rsidRPr="00D45655">
        <w:rPr>
          <w:rFonts w:eastAsia="SimSun" w:cs="Times New Roman"/>
          <w:sz w:val="24"/>
          <w:szCs w:val="24"/>
        </w:rPr>
        <w:tab/>
      </w:r>
      <w:r w:rsidRPr="00D45655">
        <w:rPr>
          <w:rFonts w:eastAsia="SimSun" w:cs="Times New Roman"/>
          <w:sz w:val="24"/>
          <w:szCs w:val="24"/>
        </w:rPr>
        <w:tab/>
        <w:t>City, State ZIP</w:t>
      </w:r>
    </w:p>
    <w:p w:rsidR="00864224" w:rsidRPr="00D45655" w:rsidRDefault="00864224"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Pr>
          <w:rFonts w:eastAsia="SimSun" w:cs="Times New Roman"/>
          <w:sz w:val="24"/>
          <w:szCs w:val="24"/>
        </w:rPr>
        <w:t>Email Address</w:t>
      </w:r>
      <w:r>
        <w:rPr>
          <w:rFonts w:eastAsia="SimSun" w:cs="Times New Roman"/>
          <w:sz w:val="24"/>
          <w:szCs w:val="24"/>
        </w:rPr>
        <w:tab/>
      </w:r>
      <w:r>
        <w:rPr>
          <w:rFonts w:eastAsia="SimSun" w:cs="Times New Roman"/>
          <w:sz w:val="24"/>
          <w:szCs w:val="24"/>
        </w:rPr>
        <w:tab/>
        <w:t>Email Address</w:t>
      </w:r>
    </w:p>
    <w:p w:rsidR="00D91FBE" w:rsidRPr="00D45655" w:rsidRDefault="00A05E9A"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sz w:val="24"/>
          <w:szCs w:val="24"/>
        </w:rPr>
        <w:t>Attorney for Petitioner</w:t>
      </w:r>
      <w:r w:rsidRPr="00D45655">
        <w:rPr>
          <w:rFonts w:eastAsia="SimSun" w:cs="Times New Roman"/>
          <w:sz w:val="24"/>
          <w:szCs w:val="24"/>
        </w:rPr>
        <w:tab/>
      </w:r>
      <w:r w:rsidRPr="00D45655">
        <w:rPr>
          <w:rFonts w:eastAsia="SimSun" w:cs="Times New Roman"/>
          <w:sz w:val="24"/>
          <w:szCs w:val="24"/>
        </w:rPr>
        <w:tab/>
        <w:t>Attorney for Respondent</w:t>
      </w:r>
    </w:p>
    <w:p w:rsidR="00D91FBE" w:rsidRPr="00D45655" w:rsidRDefault="00D91FBE"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p>
    <w:p w:rsidR="00D91FBE" w:rsidRPr="00D45655" w:rsidRDefault="00D91FBE"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p>
    <w:p w:rsidR="00D91FBE" w:rsidRPr="00D45655" w:rsidRDefault="00D91FBE" w:rsidP="00A05E9A">
      <w:pPr>
        <w:tabs>
          <w:tab w:val="left" w:pos="-1080"/>
          <w:tab w:val="left" w:pos="-720"/>
          <w:tab w:val="left" w:pos="0"/>
          <w:tab w:val="left" w:pos="720"/>
          <w:tab w:val="left" w:pos="1080"/>
          <w:tab w:val="left" w:pos="4680"/>
          <w:tab w:val="left" w:pos="5220"/>
          <w:tab w:val="left" w:pos="7200"/>
        </w:tabs>
        <w:spacing w:after="0" w:line="240" w:lineRule="auto"/>
        <w:rPr>
          <w:rFonts w:eastAsia="SimSun" w:cs="Times New Roman"/>
          <w:sz w:val="24"/>
          <w:szCs w:val="24"/>
        </w:rPr>
      </w:pPr>
      <w:r w:rsidRPr="00D45655">
        <w:rPr>
          <w:rFonts w:eastAsia="SimSun" w:cs="Times New Roman"/>
          <w:noProof/>
          <w:sz w:val="24"/>
          <w:szCs w:val="24"/>
        </w:rPr>
        <mc:AlternateContent>
          <mc:Choice Requires="wps">
            <w:drawing>
              <wp:anchor distT="0" distB="0" distL="114300" distR="114300" simplePos="0" relativeHeight="251663360" behindDoc="0" locked="0" layoutInCell="1" allowOverlap="1" wp14:anchorId="784BCA93" wp14:editId="0EA77047">
                <wp:simplePos x="0" y="0"/>
                <wp:positionH relativeFrom="column">
                  <wp:align>center</wp:align>
                </wp:positionH>
                <wp:positionV relativeFrom="paragraph">
                  <wp:posOffset>0</wp:posOffset>
                </wp:positionV>
                <wp:extent cx="5943600" cy="762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FFFFF"/>
                        </a:solidFill>
                        <a:ln w="9525">
                          <a:solidFill>
                            <a:srgbClr val="000000"/>
                          </a:solidFill>
                          <a:miter lim="800000"/>
                          <a:headEnd/>
                          <a:tailEnd/>
                        </a:ln>
                      </wps:spPr>
                      <wps:txbx>
                        <w:txbxContent>
                          <w:p w:rsidR="00D91FBE" w:rsidRPr="00D45655" w:rsidRDefault="00D91FBE" w:rsidP="00D91FBE">
                            <w:pPr>
                              <w:rPr>
                                <w:sz w:val="24"/>
                                <w:szCs w:val="24"/>
                              </w:rPr>
                            </w:pPr>
                            <w:r w:rsidRPr="00D45655">
                              <w:rPr>
                                <w:sz w:val="24"/>
                                <w:szCs w:val="24"/>
                              </w:rPr>
                              <w:t xml:space="preserve">The </w:t>
                            </w:r>
                            <w:r w:rsidRPr="00D45655">
                              <w:rPr>
                                <w:i/>
                                <w:sz w:val="24"/>
                                <w:szCs w:val="24"/>
                              </w:rPr>
                              <w:t>IPERS MODEL QDRO</w:t>
                            </w:r>
                            <w:r w:rsidRPr="00D45655">
                              <w:rPr>
                                <w:sz w:val="24"/>
                                <w:szCs w:val="24"/>
                              </w:rPr>
                              <w:t xml:space="preserve"> watermark should be removed prior to sending to IPERS and filing with the Court.  In </w:t>
                            </w:r>
                            <w:r w:rsidR="00D45655">
                              <w:rPr>
                                <w:sz w:val="24"/>
                                <w:szCs w:val="24"/>
                              </w:rPr>
                              <w:t>Microsoft W</w:t>
                            </w:r>
                            <w:r w:rsidRPr="00D45655">
                              <w:rPr>
                                <w:sz w:val="24"/>
                                <w:szCs w:val="24"/>
                              </w:rPr>
                              <w:t xml:space="preserve">ord go to: </w:t>
                            </w:r>
                            <w:r w:rsidRPr="00D45655">
                              <w:rPr>
                                <w:i/>
                                <w:sz w:val="24"/>
                                <w:szCs w:val="24"/>
                              </w:rPr>
                              <w:t>Page Layout – Watermark – Remove Watermark</w:t>
                            </w:r>
                            <w:r w:rsidRPr="00D45655">
                              <w:rPr>
                                <w:sz w:val="24"/>
                                <w:szCs w:val="24"/>
                              </w:rPr>
                              <w:t xml:space="preserve">).  </w:t>
                            </w:r>
                            <w:r w:rsidRPr="00D45655">
                              <w:rPr>
                                <w:color w:val="D45D00"/>
                                <w:sz w:val="24"/>
                                <w:szCs w:val="24"/>
                              </w:rPr>
                              <w:t>Don’t hesitate to call with questions!</w:t>
                            </w:r>
                          </w:p>
                          <w:p w:rsidR="00D91FBE" w:rsidRDefault="00D91FBE" w:rsidP="00D91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BCA93" id="_x0000_s1028" type="#_x0000_t202" style="position:absolute;margin-left:0;margin-top:0;width:468pt;height:60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dtKAIAAE0EAAAOAAAAZHJzL2Uyb0RvYy54bWysVF1v2yAUfZ+0/4B4X+yk+WisOFWXLtOk&#10;7kNq9wMwxjEacBmQ2Nmv7wWnadZpL9P8gIB7OZx7zsWrm14rchDOSzAlHY9ySoThUEuzK+n3x+27&#10;a0p8YKZmCowo6VF4erN++2bV2UJMoAVVC0cQxPiisyVtQ7BFlnneCs38CKwwGGzAaRZw6XZZ7ViH&#10;6FplkzyfZx242jrgwnvcvRuCdJ3wm0bw8LVpvAhElRS5hTS6NFZxzNYrVuwcs63kJxrsH1hoJg1e&#10;eoa6Y4GRvZN/QGnJHXhowoiDzqBpJBepBqxmnL+q5qFlVqRaUBxvzzL5/wfLvxy+OSLrkl7lC0oM&#10;02jSo+gDeQ89mUR9OusLTHuwmBh63EafU63e3gP/4YmBTcvMTtw6B10rWI38xvFkdnF0wPERpOo+&#10;Q43XsH2ABNQ3TkfxUA6C6OjT8exNpMJxc7acXs1zDHGMLebofTIvY8Xzaet8+ChAkzgpqUPvEzo7&#10;3PsQ2bDiOSVe5kHJeiuVSgu3qzbKkQPDPtmmLxXwKk0Z0pV0OZvMBgH+CoHsXgj+dpOWARteSV3S&#10;63MSK6JsH0yd2jEwqYY5UlbmpGOUbhAx9FWfLDvbU0F9RGEdDP2N7xEnLbhflHTY2yX1P/fMCUrU&#10;J4PmLMfTaXwMaTGdLSa4cJeR6jLCDEeokgZKhukmpAcUdTNwiyY2Mukb3R6YnChjzybZT+8rPorL&#10;dcp6+QusnwAAAP//AwBQSwMEFAAGAAgAAAAhAGXri27bAAAABQEAAA8AAABkcnMvZG93bnJldi54&#10;bWxMj8FOwzAQRO9I/QdrK3FB1IGi0IY4FUICwa0UBFc33iYR9jrYbpr+PVsucFlpNKOZt+VqdFYM&#10;GGLnScHVLAOBVHvTUaPg/e3xcgEiJk1GW0+o4IgRVtXkrNSF8Qd6xWGTGsElFAutoE2pL6SMdYtO&#10;x5nvkdjb+eB0YhkaaYI+cLmz8jrLcul0R7zQ6h4fWqy/NnunYHHzPHzGl/n6o853dpkuboen76DU&#10;+XS8vwORcEx/YTjhMzpUzLT1ezJRWAX8SPq97C3nOcsth3gTZFXK//TVDwAAAP//AwBQSwECLQAU&#10;AAYACAAAACEAtoM4kv4AAADhAQAAEwAAAAAAAAAAAAAAAAAAAAAAW0NvbnRlbnRfVHlwZXNdLnht&#10;bFBLAQItABQABgAIAAAAIQA4/SH/1gAAAJQBAAALAAAAAAAAAAAAAAAAAC8BAABfcmVscy8ucmVs&#10;c1BLAQItABQABgAIAAAAIQBfuOdtKAIAAE0EAAAOAAAAAAAAAAAAAAAAAC4CAABkcnMvZTJvRG9j&#10;LnhtbFBLAQItABQABgAIAAAAIQBl64tu2wAAAAUBAAAPAAAAAAAAAAAAAAAAAIIEAABkcnMvZG93&#10;bnJldi54bWxQSwUGAAAAAAQABADzAAAAigUAAAAA&#10;">
                <v:textbox>
                  <w:txbxContent>
                    <w:p w:rsidR="00D91FBE" w:rsidRPr="00D45655" w:rsidRDefault="00D91FBE" w:rsidP="00D91FBE">
                      <w:pPr>
                        <w:rPr>
                          <w:sz w:val="24"/>
                          <w:szCs w:val="24"/>
                        </w:rPr>
                      </w:pPr>
                      <w:r w:rsidRPr="00D45655">
                        <w:rPr>
                          <w:sz w:val="24"/>
                          <w:szCs w:val="24"/>
                        </w:rPr>
                        <w:t xml:space="preserve">The </w:t>
                      </w:r>
                      <w:r w:rsidRPr="00D45655">
                        <w:rPr>
                          <w:i/>
                          <w:sz w:val="24"/>
                          <w:szCs w:val="24"/>
                        </w:rPr>
                        <w:t>IPERS MODEL QDRO</w:t>
                      </w:r>
                      <w:r w:rsidRPr="00D45655">
                        <w:rPr>
                          <w:sz w:val="24"/>
                          <w:szCs w:val="24"/>
                        </w:rPr>
                        <w:t xml:space="preserve"> watermark should be removed prior to sending to IPERS and filing with the Court.  In </w:t>
                      </w:r>
                      <w:r w:rsidR="00D45655">
                        <w:rPr>
                          <w:sz w:val="24"/>
                          <w:szCs w:val="24"/>
                        </w:rPr>
                        <w:t>Microsoft W</w:t>
                      </w:r>
                      <w:r w:rsidRPr="00D45655">
                        <w:rPr>
                          <w:sz w:val="24"/>
                          <w:szCs w:val="24"/>
                        </w:rPr>
                        <w:t xml:space="preserve">ord go to: </w:t>
                      </w:r>
                      <w:r w:rsidRPr="00D45655">
                        <w:rPr>
                          <w:i/>
                          <w:sz w:val="24"/>
                          <w:szCs w:val="24"/>
                        </w:rPr>
                        <w:t>Page Layout – Watermark – Remove Watermark</w:t>
                      </w:r>
                      <w:r w:rsidRPr="00D45655">
                        <w:rPr>
                          <w:sz w:val="24"/>
                          <w:szCs w:val="24"/>
                        </w:rPr>
                        <w:t xml:space="preserve">).  </w:t>
                      </w:r>
                      <w:r w:rsidRPr="00D45655">
                        <w:rPr>
                          <w:color w:val="D45D00"/>
                          <w:sz w:val="24"/>
                          <w:szCs w:val="24"/>
                        </w:rPr>
                        <w:t>Don’t hesitate to call with questions!</w:t>
                      </w:r>
                    </w:p>
                    <w:p w:rsidR="00D91FBE" w:rsidRDefault="00D91FBE" w:rsidP="00D91FBE"/>
                  </w:txbxContent>
                </v:textbox>
              </v:shape>
            </w:pict>
          </mc:Fallback>
        </mc:AlternateContent>
      </w:r>
      <w:r w:rsidRPr="00D45655">
        <w:rPr>
          <w:rFonts w:eastAsia="SimSun" w:cs="Times New Roman"/>
          <w:noProof/>
          <w:sz w:val="24"/>
          <w:szCs w:val="24"/>
        </w:rPr>
        <mc:AlternateContent>
          <mc:Choice Requires="wps">
            <w:drawing>
              <wp:anchor distT="0" distB="0" distL="114300" distR="114300" simplePos="0" relativeHeight="251661312" behindDoc="0" locked="0" layoutInCell="1" allowOverlap="1" wp14:anchorId="488B0578" wp14:editId="185DB6D8">
                <wp:simplePos x="0" y="0"/>
                <wp:positionH relativeFrom="column">
                  <wp:posOffset>768350</wp:posOffset>
                </wp:positionH>
                <wp:positionV relativeFrom="paragraph">
                  <wp:posOffset>4677410</wp:posOffset>
                </wp:positionV>
                <wp:extent cx="6238875" cy="704850"/>
                <wp:effectExtent l="11430" t="6985" r="762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04850"/>
                        </a:xfrm>
                        <a:prstGeom prst="rect">
                          <a:avLst/>
                        </a:prstGeom>
                        <a:solidFill>
                          <a:srgbClr val="FFFFFF"/>
                        </a:solidFill>
                        <a:ln w="9525">
                          <a:solidFill>
                            <a:srgbClr val="000000"/>
                          </a:solidFill>
                          <a:miter lim="800000"/>
                          <a:headEnd/>
                          <a:tailEnd/>
                        </a:ln>
                      </wps:spPr>
                      <wps:txbx>
                        <w:txbxContent>
                          <w:p w:rsidR="00D91FBE" w:rsidRPr="00AC3820" w:rsidRDefault="00D91FBE">
                            <w:pPr>
                              <w:rPr>
                                <w:rFonts w:ascii="Book Antiqua" w:hAnsi="Book Antiqua"/>
                                <w:sz w:val="24"/>
                                <w:szCs w:val="24"/>
                              </w:rPr>
                            </w:pPr>
                            <w:r w:rsidRPr="00AC3820">
                              <w:rPr>
                                <w:rFonts w:ascii="Book Antiqua" w:hAnsi="Book Antiqua"/>
                                <w:sz w:val="24"/>
                                <w:szCs w:val="24"/>
                              </w:rPr>
                              <w:t xml:space="preserve">The </w:t>
                            </w:r>
                            <w:r w:rsidRPr="00AC3820">
                              <w:rPr>
                                <w:rFonts w:ascii="Book Antiqua" w:hAnsi="Book Antiqua"/>
                                <w:i/>
                                <w:sz w:val="24"/>
                                <w:szCs w:val="24"/>
                              </w:rPr>
                              <w:t>IPERS MODEL QDRO</w:t>
                            </w:r>
                            <w:r w:rsidRPr="00AC3820">
                              <w:rPr>
                                <w:rFonts w:ascii="Book Antiqua" w:hAnsi="Book Antiqua"/>
                                <w:sz w:val="24"/>
                                <w:szCs w:val="24"/>
                              </w:rPr>
                              <w:t xml:space="preserve"> watermark should be removed prior to sending to IPERS</w:t>
                            </w:r>
                            <w:r>
                              <w:rPr>
                                <w:rFonts w:ascii="Book Antiqua" w:hAnsi="Book Antiqua"/>
                                <w:sz w:val="24"/>
                                <w:szCs w:val="24"/>
                              </w:rPr>
                              <w:t xml:space="preserve"> and </w:t>
                            </w:r>
                            <w:r w:rsidRPr="00AC3820">
                              <w:rPr>
                                <w:rFonts w:ascii="Book Antiqua" w:hAnsi="Book Antiqua"/>
                                <w:sz w:val="24"/>
                                <w:szCs w:val="24"/>
                              </w:rPr>
                              <w:t xml:space="preserve">filing with </w:t>
                            </w:r>
                            <w:r>
                              <w:rPr>
                                <w:rFonts w:ascii="Book Antiqua" w:hAnsi="Book Antiqua"/>
                                <w:sz w:val="24"/>
                                <w:szCs w:val="24"/>
                              </w:rPr>
                              <w:t>the</w:t>
                            </w:r>
                            <w:r w:rsidRPr="00AC3820">
                              <w:rPr>
                                <w:rFonts w:ascii="Book Antiqua" w:hAnsi="Book Antiqua"/>
                                <w:sz w:val="24"/>
                                <w:szCs w:val="24"/>
                              </w:rPr>
                              <w:t xml:space="preserve"> Court.  </w:t>
                            </w:r>
                            <w:r w:rsidRPr="00B92E89">
                              <w:rPr>
                                <w:rFonts w:ascii="Book Antiqua" w:hAnsi="Book Antiqua"/>
                                <w:sz w:val="24"/>
                                <w:szCs w:val="24"/>
                              </w:rPr>
                              <w:t xml:space="preserve">In Word go to: </w:t>
                            </w:r>
                            <w:r w:rsidRPr="00B92E89">
                              <w:rPr>
                                <w:rFonts w:ascii="Book Antiqua" w:hAnsi="Book Antiqua"/>
                                <w:i/>
                                <w:sz w:val="24"/>
                                <w:szCs w:val="24"/>
                              </w:rPr>
                              <w:t>Page Layout – Watermark – Remove Watermark</w:t>
                            </w:r>
                            <w:r w:rsidRPr="00B92E89">
                              <w:rPr>
                                <w:rFonts w:ascii="Book Antiqua" w:hAnsi="Book Antiqua"/>
                                <w:sz w:val="24"/>
                                <w:szCs w:val="24"/>
                              </w:rPr>
                              <w:t>).</w:t>
                            </w:r>
                            <w:r w:rsidRPr="00AC3820">
                              <w:rPr>
                                <w:rFonts w:ascii="Book Antiqua" w:hAnsi="Book Antiqua"/>
                                <w:sz w:val="24"/>
                                <w:szCs w:val="24"/>
                              </w:rPr>
                              <w:t xml:space="preserve">  Don’t hesitate to call with questions</w:t>
                            </w:r>
                            <w:r>
                              <w:rPr>
                                <w:rFonts w:ascii="Book Antiqua" w:hAnsi="Book Antiqu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B0578" id="Text Box 5" o:spid="_x0000_s1029" type="#_x0000_t202" style="position:absolute;margin-left:60.5pt;margin-top:368.3pt;width:491.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MLgIAAFc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LumCEsM0&#10;SvQshkDewkAWkZ3e+gKDniyGhQGPUeVUqbePwL95YmDTMdOKe+eg7wSrMbtpvJldXB1xfASp+o9Q&#10;4zNsFyABDY3TkTokgyA6qnQ4KxNT4Xh4PbtaLm8wRY6+m3y+XCTpMlacblvnw3sBmsRNSR0qn9DZ&#10;/tGHmA0rTiHxMQ9K1lupVDJcW22UI3uGXbJNXyrgRZgypC/p7WK2GAn4K0Sevj9BaBmw3ZXUJV2e&#10;g1gRaXtn6tSMgUk17jFlZY48RupGEsNQDUmwq5M8FdQHJNbB2N04jbjpwP2gpMfOLqn/vmNOUKI+&#10;GBTndjqfx1FIxnxxM0PDXXqqSw8zHKFKGigZt5swjs/OOtl2+NLYDgbuUdBGJq6j8mNWx/Sxe5ME&#10;x0mL43Fpp6hf/4P1TwAAAP//AwBQSwMEFAAGAAgAAAAhADUPVargAAAADAEAAA8AAABkcnMvZG93&#10;bnJldi54bWxMj8FOwzAQRO9I/IO1SFwQddKAU0KcCiGB4AZtBVc33iYR8TrYbhr+HucEx9GO3r4p&#10;15Pp2YjOd5YkpIsEGFJtdUeNhN326XoFzAdFWvWWUMIPelhX52elKrQ90TuOm9CwCCFfKAltCEPB&#10;ua9bNMov7IAUbwfrjAoxuoZrp04Rbnq+TBLBjeoofmjVgI8t1l+bo5GwunkZP/1r9vZRi0N/F67y&#10;8fnbSXl5MT3cAws4hb8yzPpRHarotLdH0p71MS/TuCVIyDMhgM2NNMluge1nfi6AVyX/P6L6BQAA&#10;//8DAFBLAQItABQABgAIAAAAIQC2gziS/gAAAOEBAAATAAAAAAAAAAAAAAAAAAAAAABbQ29udGVu&#10;dF9UeXBlc10ueG1sUEsBAi0AFAAGAAgAAAAhADj9If/WAAAAlAEAAAsAAAAAAAAAAAAAAAAALwEA&#10;AF9yZWxzLy5yZWxzUEsBAi0AFAAGAAgAAAAhADOz/kwuAgAAVwQAAA4AAAAAAAAAAAAAAAAALgIA&#10;AGRycy9lMm9Eb2MueG1sUEsBAi0AFAAGAAgAAAAhADUPVargAAAADAEAAA8AAAAAAAAAAAAAAAAA&#10;iAQAAGRycy9kb3ducmV2LnhtbFBLBQYAAAAABAAEAPMAAACVBQAAAAA=&#10;">
                <v:textbox>
                  <w:txbxContent>
                    <w:p w:rsidR="00D91FBE" w:rsidRPr="00AC3820" w:rsidRDefault="00D91FBE">
                      <w:pPr>
                        <w:rPr>
                          <w:rFonts w:ascii="Book Antiqua" w:hAnsi="Book Antiqua"/>
                          <w:sz w:val="24"/>
                          <w:szCs w:val="24"/>
                        </w:rPr>
                      </w:pPr>
                      <w:r w:rsidRPr="00AC3820">
                        <w:rPr>
                          <w:rFonts w:ascii="Book Antiqua" w:hAnsi="Book Antiqua"/>
                          <w:sz w:val="24"/>
                          <w:szCs w:val="24"/>
                        </w:rPr>
                        <w:t xml:space="preserve">The </w:t>
                      </w:r>
                      <w:r w:rsidRPr="00AC3820">
                        <w:rPr>
                          <w:rFonts w:ascii="Book Antiqua" w:hAnsi="Book Antiqua"/>
                          <w:i/>
                          <w:sz w:val="24"/>
                          <w:szCs w:val="24"/>
                        </w:rPr>
                        <w:t>IPERS MODEL QDRO</w:t>
                      </w:r>
                      <w:r w:rsidRPr="00AC3820">
                        <w:rPr>
                          <w:rFonts w:ascii="Book Antiqua" w:hAnsi="Book Antiqua"/>
                          <w:sz w:val="24"/>
                          <w:szCs w:val="24"/>
                        </w:rPr>
                        <w:t xml:space="preserve"> watermark should be removed prior to sending to IPERS</w:t>
                      </w:r>
                      <w:r>
                        <w:rPr>
                          <w:rFonts w:ascii="Book Antiqua" w:hAnsi="Book Antiqua"/>
                          <w:sz w:val="24"/>
                          <w:szCs w:val="24"/>
                        </w:rPr>
                        <w:t xml:space="preserve"> and </w:t>
                      </w:r>
                      <w:r w:rsidRPr="00AC3820">
                        <w:rPr>
                          <w:rFonts w:ascii="Book Antiqua" w:hAnsi="Book Antiqua"/>
                          <w:sz w:val="24"/>
                          <w:szCs w:val="24"/>
                        </w:rPr>
                        <w:t xml:space="preserve">filing with </w:t>
                      </w:r>
                      <w:r>
                        <w:rPr>
                          <w:rFonts w:ascii="Book Antiqua" w:hAnsi="Book Antiqua"/>
                          <w:sz w:val="24"/>
                          <w:szCs w:val="24"/>
                        </w:rPr>
                        <w:t>the</w:t>
                      </w:r>
                      <w:r w:rsidRPr="00AC3820">
                        <w:rPr>
                          <w:rFonts w:ascii="Book Antiqua" w:hAnsi="Book Antiqua"/>
                          <w:sz w:val="24"/>
                          <w:szCs w:val="24"/>
                        </w:rPr>
                        <w:t xml:space="preserve"> Court.  </w:t>
                      </w:r>
                      <w:r w:rsidRPr="00B92E89">
                        <w:rPr>
                          <w:rFonts w:ascii="Book Antiqua" w:hAnsi="Book Antiqua"/>
                          <w:sz w:val="24"/>
                          <w:szCs w:val="24"/>
                        </w:rPr>
                        <w:t xml:space="preserve">In Word go to: </w:t>
                      </w:r>
                      <w:r w:rsidRPr="00B92E89">
                        <w:rPr>
                          <w:rFonts w:ascii="Book Antiqua" w:hAnsi="Book Antiqua"/>
                          <w:i/>
                          <w:sz w:val="24"/>
                          <w:szCs w:val="24"/>
                        </w:rPr>
                        <w:t>Page Layout – Watermark – Remove Watermark</w:t>
                      </w:r>
                      <w:r w:rsidRPr="00B92E89">
                        <w:rPr>
                          <w:rFonts w:ascii="Book Antiqua" w:hAnsi="Book Antiqua"/>
                          <w:sz w:val="24"/>
                          <w:szCs w:val="24"/>
                        </w:rPr>
                        <w:t>).</w:t>
                      </w:r>
                      <w:r w:rsidRPr="00AC3820">
                        <w:rPr>
                          <w:rFonts w:ascii="Book Antiqua" w:hAnsi="Book Antiqua"/>
                          <w:sz w:val="24"/>
                          <w:szCs w:val="24"/>
                        </w:rPr>
                        <w:t xml:space="preserve">  Don’t hesitate to call with questions</w:t>
                      </w:r>
                      <w:r>
                        <w:rPr>
                          <w:rFonts w:ascii="Book Antiqua" w:hAnsi="Book Antiqua"/>
                          <w:sz w:val="24"/>
                          <w:szCs w:val="24"/>
                        </w:rPr>
                        <w:t>!</w:t>
                      </w:r>
                    </w:p>
                  </w:txbxContent>
                </v:textbox>
              </v:shape>
            </w:pict>
          </mc:Fallback>
        </mc:AlternateContent>
      </w:r>
    </w:p>
    <w:sectPr w:rsidR="00D91FBE" w:rsidRPr="00D456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32" w:rsidRDefault="007A6432" w:rsidP="00321A50">
      <w:pPr>
        <w:spacing w:after="0" w:line="240" w:lineRule="auto"/>
      </w:pPr>
      <w:r>
        <w:separator/>
      </w:r>
    </w:p>
  </w:endnote>
  <w:endnote w:type="continuationSeparator" w:id="0">
    <w:p w:rsidR="007A6432" w:rsidRDefault="007A6432" w:rsidP="0032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FB" w:rsidRDefault="000E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50" w:rsidRDefault="00321A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FB" w:rsidRDefault="000E4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32" w:rsidRDefault="007A6432" w:rsidP="00321A50">
      <w:pPr>
        <w:spacing w:after="0" w:line="240" w:lineRule="auto"/>
      </w:pPr>
      <w:r>
        <w:separator/>
      </w:r>
    </w:p>
  </w:footnote>
  <w:footnote w:type="continuationSeparator" w:id="0">
    <w:p w:rsidR="007A6432" w:rsidRDefault="007A6432" w:rsidP="0032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50" w:rsidRDefault="007A6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5281" o:spid="_x0000_s2050" type="#_x0000_t136" style="position:absolute;margin-left:0;margin-top:0;width:549.9pt;height:109.95pt;rotation:315;z-index:-251655168;mso-position-horizontal:center;mso-position-horizontal-relative:margin;mso-position-vertical:center;mso-position-vertical-relative:margin" o:allowincell="f" fillcolor="#bdd6ee [1300]" stroked="f">
          <v:fill opacity=".5"/>
          <v:textpath style="font-family:&quot;Calibri&quot;;font-size:1pt" string="PRE-RETIREMEN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50" w:rsidRDefault="007A6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5282" o:spid="_x0000_s2051" type="#_x0000_t136" style="position:absolute;margin-left:0;margin-top:0;width:549.9pt;height:109.95pt;rotation:315;z-index:-251653120;mso-position-horizontal:center;mso-position-horizontal-relative:margin;mso-position-vertical:center;mso-position-vertical-relative:margin" o:allowincell="f" fillcolor="#bdd6ee [1300]" stroked="f">
          <v:fill opacity=".5"/>
          <v:textpath style="font-family:&quot;Calibri&quot;;font-size:1pt" string="PRE-RETIREMEN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50" w:rsidRDefault="007A6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5280" o:spid="_x0000_s2049" type="#_x0000_t136" style="position:absolute;margin-left:0;margin-top:0;width:549.9pt;height:109.95pt;rotation:315;z-index:-251657216;mso-position-horizontal:center;mso-position-horizontal-relative:margin;mso-position-vertical:center;mso-position-vertical-relative:margin" o:allowincell="f" fillcolor="#bdd6ee [1300]" stroked="f">
          <v:fill opacity=".5"/>
          <v:textpath style="font-family:&quot;Calibri&quot;;font-size:1pt" string="PRE-RETIREMEN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0547F"/>
    <w:multiLevelType w:val="hybridMultilevel"/>
    <w:tmpl w:val="A0346A40"/>
    <w:lvl w:ilvl="0" w:tplc="7B28495A">
      <w:start w:val="1"/>
      <w:numFmt w:val="bullet"/>
      <w:lvlText w:val=""/>
      <w:lvlJc w:val="left"/>
      <w:pPr>
        <w:tabs>
          <w:tab w:val="num" w:pos="1980"/>
        </w:tabs>
        <w:ind w:left="19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BE"/>
    <w:rsid w:val="00074413"/>
    <w:rsid w:val="000C34FA"/>
    <w:rsid w:val="000E40FB"/>
    <w:rsid w:val="00105B69"/>
    <w:rsid w:val="001523A4"/>
    <w:rsid w:val="00182592"/>
    <w:rsid w:val="001C2C72"/>
    <w:rsid w:val="003069C0"/>
    <w:rsid w:val="00321A50"/>
    <w:rsid w:val="00345102"/>
    <w:rsid w:val="003C6934"/>
    <w:rsid w:val="004132D3"/>
    <w:rsid w:val="0047172C"/>
    <w:rsid w:val="0055699A"/>
    <w:rsid w:val="006C6973"/>
    <w:rsid w:val="007262AF"/>
    <w:rsid w:val="00771804"/>
    <w:rsid w:val="00785EB6"/>
    <w:rsid w:val="007A0D08"/>
    <w:rsid w:val="007A6432"/>
    <w:rsid w:val="007C4EB2"/>
    <w:rsid w:val="008428C8"/>
    <w:rsid w:val="00861F16"/>
    <w:rsid w:val="00864224"/>
    <w:rsid w:val="00A05E9A"/>
    <w:rsid w:val="00A64121"/>
    <w:rsid w:val="00BA6DCA"/>
    <w:rsid w:val="00CA5D4E"/>
    <w:rsid w:val="00D26BBF"/>
    <w:rsid w:val="00D45655"/>
    <w:rsid w:val="00D732D0"/>
    <w:rsid w:val="00D91FBE"/>
    <w:rsid w:val="00DB1B2E"/>
    <w:rsid w:val="00DD0D21"/>
    <w:rsid w:val="00DE6BCD"/>
    <w:rsid w:val="00E33ABE"/>
    <w:rsid w:val="00F20E9A"/>
    <w:rsid w:val="00F26234"/>
    <w:rsid w:val="00F8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D030E"/>
  <w15:docId w15:val="{855A6638-49BD-4025-9093-2C0288E2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A50"/>
  </w:style>
  <w:style w:type="paragraph" w:styleId="Footer">
    <w:name w:val="footer"/>
    <w:basedOn w:val="Normal"/>
    <w:link w:val="FooterChar"/>
    <w:uiPriority w:val="99"/>
    <w:unhideWhenUsed/>
    <w:rsid w:val="00321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A50"/>
  </w:style>
  <w:style w:type="paragraph" w:styleId="BalloonText">
    <w:name w:val="Balloon Text"/>
    <w:basedOn w:val="Normal"/>
    <w:link w:val="BalloonTextChar"/>
    <w:uiPriority w:val="99"/>
    <w:semiHidden/>
    <w:unhideWhenUsed/>
    <w:rsid w:val="00321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50"/>
    <w:rPr>
      <w:rFonts w:ascii="Tahoma" w:hAnsi="Tahoma" w:cs="Tahoma"/>
      <w:sz w:val="16"/>
      <w:szCs w:val="16"/>
    </w:rPr>
  </w:style>
  <w:style w:type="character" w:styleId="Hyperlink">
    <w:name w:val="Hyperlink"/>
    <w:uiPriority w:val="99"/>
    <w:unhideWhenUsed/>
    <w:rsid w:val="007A0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D7176-12B2-4B00-95ED-76A7653D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IPERS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Zhao</dc:creator>
  <cp:lastModifiedBy>Katie Hommer</cp:lastModifiedBy>
  <cp:revision>2</cp:revision>
  <dcterms:created xsi:type="dcterms:W3CDTF">2020-12-22T14:09:00Z</dcterms:created>
  <dcterms:modified xsi:type="dcterms:W3CDTF">2020-12-22T14:09:00Z</dcterms:modified>
</cp:coreProperties>
</file>